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both"/>
        <w:rPr>
          <w:b/>
          <w:bCs/>
          <w:color w:val="3760A0"/>
          <w:sz w:val="28"/>
          <w:szCs w:val="28"/>
          <w:lang w:val="cs-CZ"/>
        </w:rPr>
      </w:pPr>
      <w:bookmarkStart w:id="0" w:name="_GoBack"/>
      <w:bookmarkEnd w:id="0"/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color w:val="3760A0"/>
          <w:sz w:val="28"/>
          <w:szCs w:val="28"/>
          <w:lang w:val="cs-CZ"/>
        </w:rPr>
        <w:t>Prohlášení o podporách de minimis podle Nařízení (EU) 1407/2013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jc w:val="both"/>
        <w:rPr>
          <w:b/>
          <w:bCs/>
          <w:color w:val="365F91"/>
          <w:sz w:val="23"/>
          <w:szCs w:val="23"/>
        </w:rPr>
      </w:pPr>
      <w:r>
        <w:rPr>
          <w:b/>
          <w:bCs/>
          <w:color w:val="365F91"/>
          <w:sz w:val="23"/>
          <w:szCs w:val="23"/>
          <w:lang w:val="cs-CZ"/>
        </w:rPr>
        <w:t>Údaje o podniku</w:t>
      </w:r>
      <w:r>
        <w:rPr>
          <w:b/>
          <w:bCs/>
          <w:color w:val="365F91"/>
          <w:sz w:val="23"/>
          <w:szCs w:val="23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>
        <w:tc>
          <w:tcPr>
            <w:tcW w:w="3227" w:type="dxa"/>
          </w:tcPr>
          <w:p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Obchodní jméno/ Jméno žadatele</w:t>
            </w:r>
          </w:p>
        </w:tc>
        <w:tc>
          <w:tcPr>
            <w:tcW w:w="5985" w:type="dxa"/>
          </w:tcPr>
          <w:p>
            <w:pPr>
              <w:pStyle w:val="Default"/>
              <w:jc w:val="both"/>
              <w:rPr>
                <w:color w:val="365F91"/>
                <w:sz w:val="20"/>
                <w:szCs w:val="20"/>
              </w:rPr>
            </w:pPr>
          </w:p>
        </w:tc>
      </w:tr>
      <w:tr>
        <w:tc>
          <w:tcPr>
            <w:tcW w:w="3227" w:type="dxa"/>
          </w:tcPr>
          <w:p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Sídlo/ Adresa žadatele</w:t>
            </w:r>
          </w:p>
        </w:tc>
        <w:tc>
          <w:tcPr>
            <w:tcW w:w="5985" w:type="dxa"/>
          </w:tcPr>
          <w:p>
            <w:pPr>
              <w:pStyle w:val="Default"/>
              <w:jc w:val="both"/>
              <w:rPr>
                <w:color w:val="365F91"/>
                <w:sz w:val="20"/>
                <w:szCs w:val="20"/>
              </w:rPr>
            </w:pPr>
          </w:p>
        </w:tc>
      </w:tr>
      <w:tr>
        <w:tc>
          <w:tcPr>
            <w:tcW w:w="3227" w:type="dxa"/>
          </w:tcPr>
          <w:p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IČ</w:t>
            </w:r>
          </w:p>
        </w:tc>
        <w:tc>
          <w:tcPr>
            <w:tcW w:w="5985" w:type="dxa"/>
          </w:tcPr>
          <w:p>
            <w:pPr>
              <w:pStyle w:val="Default"/>
              <w:jc w:val="both"/>
              <w:rPr>
                <w:color w:val="365F91"/>
                <w:sz w:val="20"/>
                <w:szCs w:val="20"/>
              </w:rPr>
            </w:pPr>
          </w:p>
        </w:tc>
      </w:tr>
    </w:tbl>
    <w:p>
      <w:pPr>
        <w:pStyle w:val="Default"/>
        <w:jc w:val="both"/>
        <w:rPr>
          <w:color w:val="365F91"/>
          <w:sz w:val="20"/>
          <w:szCs w:val="20"/>
        </w:rPr>
      </w:pPr>
    </w:p>
    <w:p>
      <w:pPr>
        <w:pStyle w:val="Default"/>
        <w:ind w:left="720"/>
        <w:jc w:val="both"/>
        <w:rPr>
          <w:b/>
          <w:bCs/>
          <w:color w:val="365F91"/>
          <w:sz w:val="23"/>
          <w:szCs w:val="23"/>
        </w:rPr>
      </w:pPr>
    </w:p>
    <w:p>
      <w:pPr>
        <w:pStyle w:val="Default"/>
        <w:ind w:left="720"/>
        <w:jc w:val="both"/>
        <w:rPr>
          <w:b/>
          <w:bCs/>
          <w:color w:val="55A7B1"/>
          <w:sz w:val="23"/>
          <w:szCs w:val="23"/>
        </w:rPr>
      </w:pPr>
    </w:p>
    <w:p>
      <w:pPr>
        <w:pStyle w:val="Default"/>
        <w:jc w:val="both"/>
        <w:rPr>
          <w:sz w:val="20"/>
          <w:szCs w:val="20"/>
          <w:vertAlign w:val="superscript"/>
        </w:rPr>
      </w:pPr>
      <w:r>
        <w:rPr>
          <w:rFonts w:ascii="Wingdings" w:hAnsi="Wingdings" w:cs="Wingdings"/>
          <w:color w:val="3760A0"/>
          <w:sz w:val="23"/>
          <w:szCs w:val="23"/>
          <w:lang w:val="cs-CZ"/>
        </w:rPr>
        <w:t></w:t>
      </w:r>
      <w:r>
        <w:rPr>
          <w:rFonts w:ascii="Wingdings" w:hAnsi="Wingdings" w:cs="Wingdings"/>
          <w:color w:val="3760A0"/>
          <w:sz w:val="23"/>
          <w:szCs w:val="23"/>
          <w:lang w:val="cs-CZ"/>
        </w:rPr>
        <w:t></w:t>
      </w:r>
      <w:r>
        <w:rPr>
          <w:sz w:val="20"/>
          <w:szCs w:val="20"/>
          <w:lang w:val="cs-CZ"/>
        </w:rPr>
        <w:t>Žádající podnik je "jeden podnik:"</w:t>
      </w:r>
      <w:r>
        <w:rPr>
          <w:sz w:val="20"/>
          <w:szCs w:val="20"/>
          <w:vertAlign w:val="superscript"/>
        </w:rPr>
        <w:t>1</w:t>
      </w:r>
    </w:p>
    <w:p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cs-CZ"/>
        </w:rPr>
        <w:t>(Při vyplňování dbejte prosím poznámky 1).</w:t>
      </w:r>
      <w:r>
        <w:rPr>
          <w:i/>
          <w:iCs/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Ano</w:t>
      </w: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Ne</w:t>
      </w: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color w:val="3760A0"/>
          <w:sz w:val="23"/>
          <w:szCs w:val="23"/>
          <w:lang w:val="cs-CZ"/>
        </w:rPr>
        <w:t></w:t>
      </w:r>
      <w:r>
        <w:rPr>
          <w:rFonts w:ascii="Wingdings" w:hAnsi="Wingdings" w:cs="Wingdings"/>
          <w:color w:val="3760A0"/>
          <w:sz w:val="23"/>
          <w:szCs w:val="23"/>
          <w:lang w:val="cs-CZ"/>
        </w:rPr>
        <w:t></w:t>
      </w:r>
      <w:r>
        <w:rPr>
          <w:sz w:val="20"/>
          <w:szCs w:val="20"/>
          <w:lang w:val="cs-CZ"/>
        </w:rPr>
        <w:t>Žádající podnik vznikl během dotčeného nebo během dvou předchozích jednoletých účetních obdobích spojením či nabytím.</w:t>
      </w: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Ne</w:t>
      </w:r>
      <w:r>
        <w:rPr>
          <w:sz w:val="20"/>
          <w:szCs w:val="20"/>
        </w:rPr>
        <w:t xml:space="preserve"> 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Ano</w:t>
      </w: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Pokud ano, uveďte prosím podniky, které spojením či nabytím vznikly:</w:t>
      </w:r>
    </w:p>
    <w:p>
      <w:pPr>
        <w:pStyle w:val="Default"/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2"/>
        <w:gridCol w:w="3028"/>
      </w:tblGrid>
      <w:tr>
        <w:tc>
          <w:tcPr>
            <w:tcW w:w="301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jméno podniku</w:t>
            </w:r>
          </w:p>
        </w:tc>
        <w:tc>
          <w:tcPr>
            <w:tcW w:w="302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Sídlo/Adresa</w:t>
            </w:r>
          </w:p>
        </w:tc>
        <w:tc>
          <w:tcPr>
            <w:tcW w:w="3028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IČ/Datum vzniku</w:t>
            </w:r>
          </w:p>
        </w:tc>
      </w:tr>
      <w:tr>
        <w:tc>
          <w:tcPr>
            <w:tcW w:w="301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301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color w:val="3760A0"/>
          <w:sz w:val="23"/>
          <w:szCs w:val="23"/>
          <w:lang w:val="cs-CZ"/>
        </w:rPr>
        <w:t></w:t>
      </w:r>
      <w:r>
        <w:rPr>
          <w:rFonts w:ascii="Wingdings" w:hAnsi="Wingdings" w:cs="Wingdings"/>
          <w:color w:val="3760A0"/>
          <w:sz w:val="23"/>
          <w:szCs w:val="23"/>
          <w:lang w:val="cs-CZ"/>
        </w:rPr>
        <w:t></w:t>
      </w:r>
      <w:r>
        <w:rPr>
          <w:sz w:val="20"/>
          <w:szCs w:val="20"/>
          <w:lang w:val="cs-CZ"/>
        </w:rPr>
        <w:t>Žádající podnik vznikl během dotčeného nebo během dvou předchozích jednoletých účetních obdobích rozdělením.</w:t>
      </w: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Ne</w:t>
      </w:r>
    </w:p>
    <w:p>
      <w:pPr>
        <w:pStyle w:val="Default"/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>Ano</w:t>
      </w:r>
    </w:p>
    <w:p>
      <w:pPr>
        <w:pStyle w:val="Default"/>
        <w:jc w:val="both"/>
        <w:rPr>
          <w:sz w:val="20"/>
          <w:szCs w:val="20"/>
          <w:lang w:val="cs-CZ"/>
        </w:rPr>
      </w:pPr>
    </w:p>
    <w:p>
      <w:pPr>
        <w:pStyle w:val="Default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Pokud ano, uveďte prosím podniky, které rozdělením vznikly (včetně podniku před rozdělením)</w:t>
      </w:r>
    </w:p>
    <w:p>
      <w:pPr>
        <w:pStyle w:val="Default"/>
        <w:jc w:val="both"/>
        <w:rPr>
          <w:sz w:val="20"/>
          <w:szCs w:val="20"/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>
        <w:tc>
          <w:tcPr>
            <w:tcW w:w="3015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jméno podniku</w:t>
            </w:r>
          </w:p>
        </w:tc>
        <w:tc>
          <w:tcPr>
            <w:tcW w:w="3023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Sídlo/Adresa</w:t>
            </w:r>
          </w:p>
        </w:tc>
        <w:tc>
          <w:tcPr>
            <w:tcW w:w="3024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IČ/Datum vzniku</w:t>
            </w:r>
          </w:p>
        </w:tc>
      </w:tr>
      <w:tr>
        <w:tc>
          <w:tcPr>
            <w:tcW w:w="3015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3015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>
      <w:pPr>
        <w:pStyle w:val="Default"/>
        <w:jc w:val="both"/>
        <w:rPr>
          <w:sz w:val="20"/>
          <w:szCs w:val="20"/>
        </w:rPr>
      </w:pPr>
    </w:p>
    <w:p>
      <w:pPr>
        <w:spacing w:line="240" w:lineRule="auto"/>
        <w:rPr>
          <w:rFonts w:cs="Arial"/>
          <w:color w:val="000000"/>
          <w:sz w:val="20"/>
          <w:szCs w:val="20"/>
          <w:lang w:eastAsia="de-DE"/>
        </w:rPr>
      </w:pPr>
      <w:r>
        <w:rPr>
          <w:sz w:val="20"/>
          <w:szCs w:val="20"/>
        </w:rPr>
        <w:br w:type="page"/>
      </w:r>
    </w:p>
    <w:p>
      <w:pPr>
        <w:pStyle w:val="Default"/>
        <w:numPr>
          <w:ilvl w:val="0"/>
          <w:numId w:val="1"/>
        </w:numPr>
        <w:jc w:val="both"/>
        <w:rPr>
          <w:b/>
          <w:bCs/>
          <w:color w:val="365F91"/>
          <w:sz w:val="23"/>
          <w:szCs w:val="23"/>
        </w:rPr>
      </w:pPr>
      <w:r>
        <w:rPr>
          <w:b/>
          <w:bCs/>
          <w:color w:val="365F91"/>
          <w:sz w:val="23"/>
          <w:szCs w:val="23"/>
          <w:lang w:val="cs-CZ"/>
        </w:rPr>
        <w:lastRenderedPageBreak/>
        <w:t>Údaje o dosud obdržených nebo dalších požadovaných podporách de minimis</w:t>
      </w:r>
      <w:r>
        <w:rPr>
          <w:b/>
          <w:bCs/>
          <w:color w:val="365F91"/>
          <w:sz w:val="23"/>
          <w:szCs w:val="23"/>
        </w:rPr>
        <w:t xml:space="preserve"> </w:t>
      </w:r>
    </w:p>
    <w:p>
      <w:pPr>
        <w:pStyle w:val="Default"/>
        <w:ind w:left="720"/>
        <w:jc w:val="both"/>
        <w:rPr>
          <w:b/>
          <w:bCs/>
          <w:color w:val="365F91"/>
          <w:sz w:val="23"/>
          <w:szCs w:val="23"/>
        </w:rPr>
      </w:pPr>
    </w:p>
    <w:p>
      <w:pPr>
        <w:pStyle w:val="Default"/>
        <w:jc w:val="both"/>
        <w:rPr>
          <w:i/>
          <w:iCs/>
          <w:sz w:val="20"/>
          <w:szCs w:val="20"/>
          <w:lang w:val="cs-CZ"/>
        </w:rPr>
      </w:pPr>
      <w:r>
        <w:rPr>
          <w:i/>
          <w:iCs/>
          <w:sz w:val="20"/>
          <w:szCs w:val="20"/>
          <w:lang w:val="cs-CZ"/>
        </w:rPr>
        <w:t xml:space="preserve">V případě spojení nebo nabytí uveďte, prosím, za všechny dotčené podniky; v případě rozdělení případně po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cs-CZ"/>
        </w:rPr>
        <w:t>dohodě s poskytovatelem dotace; upozorňujeme na poznámku 2</w:t>
      </w:r>
      <w:r>
        <w:rPr>
          <w:sz w:val="20"/>
          <w:szCs w:val="13"/>
          <w:vertAlign w:val="superscript"/>
          <w:lang w:val="cs-CZ"/>
        </w:rPr>
        <w:t xml:space="preserve"> 2</w:t>
      </w:r>
      <w:r>
        <w:rPr>
          <w:i/>
          <w:iCs/>
          <w:sz w:val="20"/>
          <w:szCs w:val="20"/>
          <w:lang w:val="cs-CZ"/>
        </w:rPr>
        <w:t xml:space="preserve"> </w:t>
      </w:r>
    </w:p>
    <w:p>
      <w:pPr>
        <w:pStyle w:val="Default"/>
        <w:jc w:val="both"/>
        <w:rPr>
          <w:sz w:val="20"/>
          <w:szCs w:val="20"/>
          <w:lang w:val="cs-CZ"/>
        </w:rPr>
      </w:pPr>
    </w:p>
    <w:p>
      <w:pPr>
        <w:pStyle w:val="Default"/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 w:val="20"/>
          <w:szCs w:val="20"/>
          <w:lang w:val="cs-CZ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  <w:lang w:val="cs-CZ"/>
        </w:rPr>
        <w:t xml:space="preserve"> Kromě požadované podpory nebyly během dotčeného ani v předchozích dvou jednoletých účetních obdobích poskytnuty </w:t>
      </w:r>
      <w:r>
        <w:rPr>
          <w:b/>
          <w:sz w:val="20"/>
          <w:szCs w:val="20"/>
          <w:lang w:val="cs-CZ"/>
        </w:rPr>
        <w:t>žádné</w:t>
      </w:r>
      <w:r>
        <w:rPr>
          <w:sz w:val="20"/>
          <w:szCs w:val="20"/>
          <w:lang w:val="cs-CZ"/>
        </w:rPr>
        <w:t xml:space="preserve"> podpory de minimis podle Nařízení de-minimis</w:t>
      </w:r>
      <w:r>
        <w:rPr>
          <w:sz w:val="20"/>
          <w:szCs w:val="20"/>
          <w:vertAlign w:val="superscript"/>
          <w:lang w:val="cs-CZ"/>
        </w:rPr>
        <w:t>3</w:t>
      </w:r>
      <w:r>
        <w:rPr>
          <w:sz w:val="20"/>
          <w:szCs w:val="20"/>
          <w:lang w:val="cs-CZ"/>
        </w:rPr>
        <w:t xml:space="preserve">. </w:t>
      </w:r>
    </w:p>
    <w:p>
      <w:pPr>
        <w:pStyle w:val="Default"/>
        <w:jc w:val="both"/>
        <w:rPr>
          <w:sz w:val="20"/>
          <w:szCs w:val="20"/>
          <w:lang w:val="cs-CZ"/>
        </w:rPr>
      </w:pPr>
    </w:p>
    <w:p>
      <w:pPr>
        <w:pStyle w:val="Default"/>
        <w:jc w:val="both"/>
        <w:rPr>
          <w:sz w:val="20"/>
          <w:szCs w:val="20"/>
          <w:lang w:val="cs-CZ"/>
        </w:rPr>
      </w:pPr>
    </w:p>
    <w:p>
      <w:pPr>
        <w:pStyle w:val="Default"/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sz w:val="20"/>
          <w:szCs w:val="20"/>
          <w:lang w:val="cs-CZ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  <w:lang w:val="cs-CZ"/>
        </w:rPr>
        <w:t xml:space="preserve"> Kromě požadované podpory byly během dotčeného a v předchozích dvou jednoletých účetních obdobích poskytnuty </w:t>
      </w:r>
      <w:r>
        <w:rPr>
          <w:b/>
          <w:sz w:val="20"/>
          <w:szCs w:val="20"/>
          <w:lang w:val="cs-CZ"/>
        </w:rPr>
        <w:t>následující</w:t>
      </w:r>
      <w:r>
        <w:rPr>
          <w:sz w:val="20"/>
          <w:szCs w:val="20"/>
          <w:lang w:val="cs-CZ"/>
        </w:rPr>
        <w:t xml:space="preserve"> podpory de minimis </w:t>
      </w:r>
      <w:r>
        <w:rPr>
          <w:i/>
          <w:sz w:val="20"/>
          <w:szCs w:val="20"/>
          <w:lang w:val="cs-CZ"/>
        </w:rPr>
        <w:t>(doklad přiložte):</w:t>
      </w:r>
    </w:p>
    <w:p>
      <w:pPr>
        <w:pStyle w:val="Default"/>
        <w:jc w:val="both"/>
        <w:rPr>
          <w:sz w:val="20"/>
          <w:szCs w:val="20"/>
          <w:lang w:val="cs-CZ"/>
        </w:rPr>
      </w:pPr>
    </w:p>
    <w:p>
      <w:pPr>
        <w:pStyle w:val="Default"/>
        <w:jc w:val="both"/>
        <w:rPr>
          <w:sz w:val="20"/>
          <w:szCs w:val="20"/>
          <w:lang w:val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>
        <w:trPr>
          <w:trHeight w:val="325"/>
        </w:trPr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cs-CZ"/>
              </w:rPr>
              <w:t>Datum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cs-CZ"/>
              </w:rPr>
              <w:t>Smlouvy o poskytnutí dotace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Poskytovatel veřejné podpory</w:t>
            </w:r>
            <w:r>
              <w:rPr>
                <w:sz w:val="20"/>
                <w:szCs w:val="20"/>
                <w:lang w:val="en-GB"/>
              </w:rPr>
              <w:t xml:space="preserve"> / financuj</w:t>
            </w:r>
            <w:r>
              <w:rPr>
                <w:sz w:val="20"/>
                <w:szCs w:val="20"/>
                <w:lang w:val="cs-CZ"/>
              </w:rPr>
              <w:t>ící subjekt</w:t>
            </w:r>
          </w:p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cs-CZ"/>
              </w:rPr>
              <w:t>(včetně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spisové značky, pokud je známa)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Členský stát</w:t>
            </w: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cs-CZ"/>
              </w:rPr>
              <w:t>Forma podpory (například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příspěvek, garance, půjčka)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cs-CZ"/>
              </w:rPr>
              <w:t>Částka dotace resp. subvenčního ekvivalentu v EUR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>
        <w:trPr>
          <w:trHeight w:val="392"/>
        </w:trPr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</w:tr>
      <w:tr>
        <w:trPr>
          <w:trHeight w:val="412"/>
        </w:trPr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</w:tr>
      <w:tr>
        <w:trPr>
          <w:trHeight w:val="418"/>
        </w:trPr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>
      <w:pPr>
        <w:jc w:val="both"/>
        <w:rPr>
          <w:lang w:val="en-GB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val="en-GB" w:eastAsia="de-DE"/>
        </w:rPr>
      </w:pPr>
      <w:r>
        <w:rPr>
          <w:rFonts w:cs="Arial"/>
          <w:color w:val="000000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cs="Arial"/>
          <w:color w:val="000000"/>
          <w:sz w:val="20"/>
          <w:szCs w:val="20"/>
          <w:lang w:val="en-GB" w:eastAsia="de-DE"/>
        </w:rPr>
        <w:instrText xml:space="preserve"> FORMCHECKBOX </w:instrText>
      </w:r>
      <w:r>
        <w:rPr>
          <w:rFonts w:cs="Arial"/>
          <w:color w:val="000000"/>
          <w:sz w:val="20"/>
          <w:szCs w:val="20"/>
          <w:lang w:eastAsia="de-DE"/>
        </w:rPr>
      </w:r>
      <w:r>
        <w:rPr>
          <w:rFonts w:cs="Arial"/>
          <w:color w:val="000000"/>
          <w:sz w:val="20"/>
          <w:szCs w:val="20"/>
          <w:lang w:eastAsia="de-DE"/>
        </w:rPr>
        <w:fldChar w:fldCharType="separate"/>
      </w:r>
      <w:r>
        <w:rPr>
          <w:rFonts w:cs="Arial"/>
          <w:color w:val="000000"/>
          <w:sz w:val="20"/>
          <w:szCs w:val="20"/>
          <w:lang w:eastAsia="de-DE"/>
        </w:rPr>
        <w:fldChar w:fldCharType="end"/>
      </w:r>
      <w:bookmarkEnd w:id="9"/>
      <w:r>
        <w:rPr>
          <w:rFonts w:cs="Arial"/>
          <w:color w:val="000000"/>
          <w:sz w:val="20"/>
          <w:szCs w:val="20"/>
          <w:lang w:val="en-GB" w:eastAsia="de-DE"/>
        </w:rPr>
        <w:t xml:space="preserve"> </w:t>
      </w:r>
      <w:r>
        <w:rPr>
          <w:rFonts w:cs="Arial"/>
          <w:color w:val="000000"/>
          <w:sz w:val="20"/>
          <w:szCs w:val="20"/>
          <w:lang w:val="cs-CZ" w:eastAsia="de-DE"/>
        </w:rPr>
        <w:t xml:space="preserve">Kromě požadované podpory bylo požádáno o následující </w:t>
      </w:r>
      <w:r>
        <w:rPr>
          <w:rFonts w:cs="Arial"/>
          <w:b/>
          <w:color w:val="000000"/>
          <w:sz w:val="20"/>
          <w:szCs w:val="20"/>
          <w:lang w:val="cs-CZ" w:eastAsia="de-DE"/>
        </w:rPr>
        <w:t>další podpory de minimis, které však dosud nebyly poskytnuty:</w:t>
      </w:r>
      <w:r>
        <w:rPr>
          <w:rFonts w:cs="Arial"/>
          <w:color w:val="000000"/>
          <w:sz w:val="20"/>
          <w:szCs w:val="20"/>
          <w:lang w:val="en-GB" w:eastAsia="de-DE"/>
        </w:rPr>
        <w:t xml:space="preserve"> </w:t>
      </w:r>
    </w:p>
    <w:p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425"/>
        <w:gridCol w:w="2262"/>
      </w:tblGrid>
      <w:tr>
        <w:trPr>
          <w:trHeight w:val="937"/>
        </w:trPr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Datum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podání žádosti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 xml:space="preserve">Poskytovatel podpory / </w:t>
            </w:r>
            <w:r>
              <w:rPr>
                <w:sz w:val="20"/>
                <w:szCs w:val="20"/>
              </w:rPr>
              <w:t>financuj</w:t>
            </w:r>
            <w:r>
              <w:rPr>
                <w:sz w:val="20"/>
                <w:szCs w:val="20"/>
                <w:lang w:val="cs-CZ"/>
              </w:rPr>
              <w:t>ící subjekt</w:t>
            </w: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 xml:space="preserve"> (včetně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spisové značky, pokud je známa)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25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Forma požadované podpory (například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příspěvek, garance, půjčka)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62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 xml:space="preserve">Požadovaná částka dotace </w:t>
            </w:r>
            <w:r>
              <w:rPr>
                <w:sz w:val="20"/>
                <w:szCs w:val="20"/>
                <w:lang w:val="cs-CZ"/>
              </w:rPr>
              <w:t xml:space="preserve">resp. subvenčního ekvivalentu </w:t>
            </w:r>
            <w:r>
              <w:rPr>
                <w:rFonts w:cs="Arial"/>
                <w:color w:val="000000"/>
                <w:sz w:val="20"/>
                <w:szCs w:val="20"/>
                <w:lang w:val="cs-CZ" w:eastAsia="de-DE"/>
              </w:rPr>
              <w:t>v EUR</w:t>
            </w:r>
            <w:r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>
        <w:trPr>
          <w:trHeight w:val="463"/>
        </w:trPr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25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2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>
        <w:trPr>
          <w:trHeight w:val="414"/>
        </w:trPr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25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2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>
        <w:trPr>
          <w:trHeight w:val="420"/>
        </w:trPr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25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2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jc w:val="both"/>
        <w:rPr>
          <w:rFonts w:ascii="Wingdings" w:hAnsi="Wingdings" w:cs="Wingdings"/>
          <w:color w:val="000000"/>
          <w:szCs w:val="24"/>
          <w:lang w:eastAsia="de-DE"/>
        </w:rPr>
      </w:pPr>
    </w:p>
    <w:p>
      <w:pPr>
        <w:spacing w:line="240" w:lineRule="auto"/>
        <w:rPr>
          <w:rFonts w:cs="Arial"/>
          <w:color w:val="000000"/>
          <w:sz w:val="20"/>
          <w:szCs w:val="20"/>
          <w:lang w:val="cs-CZ" w:eastAsia="de-DE"/>
        </w:rPr>
      </w:pPr>
      <w:r>
        <w:rPr>
          <w:rFonts w:cs="Arial"/>
          <w:color w:val="000000"/>
          <w:sz w:val="20"/>
          <w:szCs w:val="20"/>
          <w:lang w:val="cs-CZ" w:eastAsia="de-DE"/>
        </w:rPr>
        <w:br w:type="page"/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color w:val="000000"/>
          <w:sz w:val="20"/>
          <w:szCs w:val="20"/>
          <w:lang w:val="cs-CZ" w:eastAsia="de-DE"/>
        </w:rPr>
        <w:lastRenderedPageBreak/>
        <w:t xml:space="preserve">Žadatel svým podpisem stvrzuje, že </w:t>
      </w:r>
      <w:r>
        <w:rPr>
          <w:rFonts w:cs="Arial"/>
          <w:color w:val="000000"/>
          <w:sz w:val="20"/>
          <w:szCs w:val="20"/>
          <w:lang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eastAsia="de-DE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b/>
          <w:bCs/>
          <w:color w:val="000000"/>
          <w:sz w:val="20"/>
          <w:szCs w:val="20"/>
          <w:lang w:val="cs-CZ" w:eastAsia="de-DE"/>
        </w:rPr>
        <w:t xml:space="preserve">údaje učiněné v tomto prohlášení jsou správné a úplné a že nese plnou zodpovědnost </w:t>
      </w:r>
      <w:r>
        <w:rPr>
          <w:rFonts w:cs="Arial"/>
          <w:bCs/>
          <w:color w:val="000000"/>
          <w:sz w:val="20"/>
          <w:szCs w:val="20"/>
          <w:lang w:val="cs-CZ" w:eastAsia="de-DE"/>
        </w:rPr>
        <w:t>(chybné údaje mohou mít trestné důsledky).</w:t>
      </w:r>
      <w:r>
        <w:rPr>
          <w:rFonts w:cs="Arial"/>
          <w:b/>
          <w:bCs/>
          <w:color w:val="000000"/>
          <w:sz w:val="20"/>
          <w:szCs w:val="20"/>
          <w:lang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b/>
          <w:bCs/>
          <w:color w:val="000000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color w:val="000000"/>
          <w:sz w:val="20"/>
          <w:szCs w:val="20"/>
          <w:lang w:val="cs-CZ" w:eastAsia="de-DE"/>
        </w:rPr>
        <w:t xml:space="preserve">před příslibem dotace je povinen všechny změny nahlásit Úřadu dolnorakouské zemské vlády (odbor mezinárodních a evropských záležitostí, Landhausplatz 1, Haus 3, A-3109 Sankt Pölten) jakožto Řídicího orgánu programu INTERREG V-A Rakousko - Česká republika. </w:t>
      </w:r>
      <w:r>
        <w:rPr>
          <w:rFonts w:cs="Arial"/>
          <w:color w:val="000000"/>
          <w:sz w:val="20"/>
          <w:szCs w:val="20"/>
          <w:lang w:eastAsia="de-DE"/>
        </w:rPr>
        <w:t xml:space="preserve"> </w:t>
      </w:r>
    </w:p>
    <w:p>
      <w:pPr>
        <w:jc w:val="both"/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color w:val="000000"/>
          <w:sz w:val="20"/>
          <w:szCs w:val="20"/>
          <w:lang w:eastAsia="de-DE"/>
        </w:rPr>
        <w:t>……………………………….</w:t>
      </w:r>
      <w:r>
        <w:rPr>
          <w:rFonts w:cs="Arial"/>
          <w:color w:val="000000"/>
          <w:sz w:val="20"/>
          <w:szCs w:val="20"/>
          <w:lang w:eastAsia="de-DE"/>
        </w:rPr>
        <w:tab/>
      </w:r>
      <w:r>
        <w:rPr>
          <w:rFonts w:cs="Arial"/>
          <w:color w:val="000000"/>
          <w:sz w:val="20"/>
          <w:szCs w:val="20"/>
          <w:lang w:eastAsia="de-DE"/>
        </w:rPr>
        <w:tab/>
      </w:r>
      <w:r>
        <w:rPr>
          <w:rFonts w:cs="Arial"/>
          <w:color w:val="000000"/>
          <w:sz w:val="20"/>
          <w:szCs w:val="20"/>
          <w:lang w:eastAsia="de-DE"/>
        </w:rPr>
        <w:tab/>
        <w:t xml:space="preserve">           …………………………………………………….</w:t>
      </w:r>
    </w:p>
    <w:p>
      <w:pPr>
        <w:jc w:val="right"/>
        <w:rPr>
          <w:rFonts w:cs="Arial"/>
          <w:color w:val="000000"/>
          <w:sz w:val="20"/>
          <w:szCs w:val="20"/>
          <w:lang w:eastAsia="de-DE"/>
        </w:rPr>
      </w:pPr>
      <w:r>
        <w:rPr>
          <w:rFonts w:cs="Arial"/>
          <w:color w:val="000000"/>
          <w:sz w:val="20"/>
          <w:szCs w:val="20"/>
          <w:lang w:val="cs-CZ" w:eastAsia="de-DE"/>
        </w:rPr>
        <w:t xml:space="preserve">Místo, datum                                                                 Razítko, jméno a právně závazný podpis zástupce, oprávněného k podepisování </w:t>
      </w:r>
    </w:p>
    <w:p>
      <w:pPr>
        <w:jc w:val="right"/>
        <w:rPr>
          <w:rFonts w:cs="Arial"/>
          <w:color w:val="000000"/>
          <w:sz w:val="20"/>
          <w:szCs w:val="20"/>
          <w:lang w:eastAsia="de-DE"/>
        </w:rPr>
      </w:pPr>
    </w:p>
    <w:p>
      <w:pPr>
        <w:jc w:val="right"/>
        <w:rPr>
          <w:rFonts w:cs="Arial"/>
          <w:color w:val="000000"/>
          <w:sz w:val="20"/>
          <w:szCs w:val="20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vertAlign w:val="superscript"/>
          <w:lang w:val="cs-CZ" w:eastAsia="de-DE"/>
        </w:rPr>
        <w:t>1</w:t>
      </w:r>
      <w:r>
        <w:rPr>
          <w:rFonts w:cs="Arial"/>
          <w:sz w:val="18"/>
          <w:szCs w:val="18"/>
          <w:lang w:val="cs-CZ" w:eastAsia="de-DE"/>
        </w:rPr>
        <w:t xml:space="preserve"> V případě podpory de minimis není zohledňován jednotlivý projekt, ale podpořený podnik celkově.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val="cs-CZ" w:eastAsia="de-DE"/>
        </w:rPr>
        <w:t xml:space="preserve">V případě podpory de minimis je tato záležitost upravena čl. 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val="cs-CZ" w:eastAsia="de-DE"/>
        </w:rPr>
        <w:t>2 odst.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val="cs-CZ" w:eastAsia="de-DE"/>
        </w:rPr>
        <w:t>2 Nařízení (EU) 1407/2013: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(2) „Jeden podnik“ pro účely tohoto nařízení zahrnuje veškeré subjekty, které mezi sebou mají alespoň jeden z následujících vztahů:</w:t>
      </w:r>
    </w:p>
    <w:p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jeden subjekt vlastní většinu hlasovacích práv, která náležejí akcionářům nebo společníkům, v jiném subjektu;</w:t>
      </w:r>
    </w:p>
    <w:p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jeden subjekt má právo jmenovat nebo odvolat většinu členů správního, řídícího nebo dozorčího orgánu jiného subjektu;</w:t>
      </w:r>
    </w:p>
    <w:p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jeden subjekt má právo uplatňovat rozhodující vliv v jiném subjektu podle smlouvy uzavřené s daným subjektem nebo dle ustanovení v zakladatelské smlouvě nebo ve stanovách tohoto subjektu;</w:t>
      </w:r>
    </w:p>
    <w:p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jeden subjekt, který je akcionářem nebo společníkem jiného subjektu, ovládá sám, v souladu s dohodou uzavřenou s jinými akcionáři nebo společníky daného subjektu, většinu hlasovacích práv, náležejících akcionářům nebo společníkům, v daném subjektu.</w:t>
      </w:r>
    </w:p>
    <w:p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Subjekty, které mají jakýkoli vztah uvedený v prvním pododstavci písm. a) až d) prostřednictvím jednoho nebo více subjektů, jsou také považovány za jeden podnik.</w:t>
      </w:r>
      <w:r>
        <w:rPr>
          <w:rFonts w:cs="Arial"/>
          <w:sz w:val="18"/>
          <w:szCs w:val="18"/>
          <w:lang w:val="cs-CZ"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vertAlign w:val="superscript"/>
          <w:lang w:val="cs-CZ" w:eastAsia="de-DE"/>
        </w:rPr>
        <w:t>2</w:t>
      </w:r>
      <w:r>
        <w:rPr>
          <w:rFonts w:cs="Arial"/>
          <w:sz w:val="18"/>
          <w:szCs w:val="18"/>
          <w:lang w:val="cs-CZ" w:eastAsia="de-DE"/>
        </w:rPr>
        <w:t xml:space="preserve"> V případě spojení či nabytí a rozdělení předpokládá čl.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val="cs-CZ" w:eastAsia="de-DE"/>
        </w:rPr>
        <w:t>3 odst.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val="cs-CZ" w:eastAsia="de-DE"/>
        </w:rPr>
        <w:t>8 a 9 Nařízení (EU) 1407/2013 následující: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(8) V případě spojení či nabytí je třeba přihlédnout k veškerým podporám de minimis poskytnutým dříve všem podnikům, které podléhají spojení, aby se zjistilo, zda žádnou novou podporou de minimis poskytnutou nově vzniklému či nabývajícímu podniku nedošlo k překročení příslušného stropu.Oprávněnost podpory de minimis poskytnuté před spojením nebo nabytím zůstává i nadále zachována.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(9) V případě rozdělení jednoho podniku na dva či více samostatných podniků se podpora de minimis poskytnutá před rozdělením přidělí podniku, který byl jejím příjemcem, což je v zásadě podnik, který převzal činnosti, na něž byla podpora de minimis použita.</w:t>
      </w:r>
      <w:r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shd w:val="clear" w:color="auto" w:fill="FFFFFF"/>
          <w:lang w:val="cs-CZ"/>
        </w:rPr>
        <w:t>Pokud by takové přidělení nebylo možné, přidělí se podpora de minimis poměrným způsobem na základě účetní hodnoty vlastního kapitálu nových podniků k datu účinku rozdělení.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  <w:r>
        <w:rPr>
          <w:rFonts w:cs="Arial"/>
          <w:sz w:val="18"/>
          <w:szCs w:val="18"/>
          <w:shd w:val="clear" w:color="auto" w:fill="FFFFFF"/>
          <w:vertAlign w:val="superscript"/>
          <w:lang w:val="cs-CZ"/>
        </w:rPr>
        <w:t>3</w:t>
      </w:r>
      <w:r>
        <w:rPr>
          <w:rFonts w:cs="Arial"/>
          <w:sz w:val="18"/>
          <w:szCs w:val="18"/>
          <w:shd w:val="clear" w:color="auto" w:fill="FFFFFF"/>
          <w:lang w:val="cs-CZ"/>
        </w:rPr>
        <w:t xml:space="preserve"> Jedná se o následující nařízení de minimis:</w:t>
      </w:r>
    </w:p>
    <w:p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20"/>
          <w:szCs w:val="20"/>
          <w:lang w:val="cs-CZ" w:eastAsia="de-DE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 xml:space="preserve">Nařízení (EU) č. 360/2012 ze dne 25. dubna 2012 o použití článků 107 a 108 Smlouvy o fungování Evropské unie na podporu de minimis udílenou podnikům poskytujícím služby obecného hospodářského zájmu </w:t>
      </w:r>
      <w:r>
        <w:rPr>
          <w:rFonts w:ascii="Calibri" w:hAnsi="Calibri" w:cs="Arial"/>
          <w:color w:val="000000"/>
          <w:sz w:val="20"/>
          <w:szCs w:val="20"/>
          <w:lang w:val="cs-CZ" w:eastAsia="de-DE"/>
        </w:rPr>
        <w:t>(</w:t>
      </w:r>
      <w:r>
        <w:rPr>
          <w:rFonts w:cs="Arial"/>
          <w:color w:val="3C3C3C"/>
          <w:sz w:val="18"/>
          <w:szCs w:val="18"/>
          <w:shd w:val="clear" w:color="auto" w:fill="FFFFFF"/>
          <w:lang w:val="cs-CZ"/>
        </w:rPr>
        <w:t>Úř.věst.</w:t>
      </w:r>
      <w:r>
        <w:rPr>
          <w:rFonts w:ascii="Calibri" w:hAnsi="Calibri" w:cs="Arial"/>
          <w:color w:val="000000"/>
          <w:sz w:val="20"/>
          <w:szCs w:val="20"/>
          <w:lang w:val="cs-CZ" w:eastAsia="de-DE"/>
        </w:rPr>
        <w:t xml:space="preserve"> EU L 114, 26.04.2012, s.8)</w:t>
      </w:r>
    </w:p>
    <w:p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Nařízení o podpoře de minimis v odvětví zemědělství</w:t>
      </w:r>
    </w:p>
    <w:p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  <w:r>
        <w:rPr>
          <w:rFonts w:cs="Arial"/>
          <w:sz w:val="18"/>
          <w:szCs w:val="18"/>
          <w:shd w:val="clear" w:color="auto" w:fill="FFFFFF"/>
          <w:lang w:val="cs-CZ"/>
        </w:rPr>
        <w:t>Nařízení o podpoře de minimis v odvětví rybolovu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shd w:val="clear" w:color="auto" w:fill="FFFFFF"/>
          <w:lang w:val="cs-CZ"/>
        </w:rPr>
      </w:pPr>
    </w:p>
    <w:sectPr>
      <w:headerReference w:type="default" r:id="rId8"/>
      <w:footerReference w:type="default" r:id="rId9"/>
      <w:pgSz w:w="11906" w:h="16838"/>
      <w:pgMar w:top="1417" w:right="1417" w:bottom="1134" w:left="1417" w:header="283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117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Fuzeile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B7_1_</w:t>
    </w:r>
    <w:r>
      <w:rPr>
        <w:rFonts w:asciiTheme="minorHAnsi" w:hAnsiTheme="minorHAnsi"/>
        <w:i/>
        <w:sz w:val="20"/>
        <w:szCs w:val="20"/>
        <w:lang w:val="de-AT"/>
      </w:rPr>
      <w:t xml:space="preserve"> </w:t>
    </w:r>
    <w:r>
      <w:rPr>
        <w:rFonts w:asciiTheme="minorHAnsi" w:hAnsiTheme="minorHAnsi"/>
        <w:i/>
        <w:sz w:val="20"/>
        <w:szCs w:val="20"/>
      </w:rPr>
      <w:t>Prohlášení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2552065" cy="1223010"/>
          <wp:effectExtent l="0" t="0" r="635" b="0"/>
          <wp:docPr id="1" name="Grafik 1" descr="G:\Verwaltungsbehörde\2014+\Publicity\LOGO\LOGO komplett\CZ\interreg_Rakousko_Ceska_Republika_CZ\interreg_Rakousko_Ceska_Republika_CY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Verwaltungsbehörde\2014+\Publicity\LOGO\LOGO komplett\CZ\interreg_Rakousko_Ceska_Republika_CZ\interreg_Rakousko_Ceska_Republika_CY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4CB"/>
    <w:multiLevelType w:val="hybridMultilevel"/>
    <w:tmpl w:val="D95C4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B15"/>
    <w:multiLevelType w:val="hybridMultilevel"/>
    <w:tmpl w:val="D1C8971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2A4D"/>
    <w:multiLevelType w:val="hybridMultilevel"/>
    <w:tmpl w:val="005C18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BE4"/>
    <w:multiLevelType w:val="hybridMultilevel"/>
    <w:tmpl w:val="C7EC297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29A8"/>
    <w:multiLevelType w:val="hybridMultilevel"/>
    <w:tmpl w:val="8D3499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0D581C5-4173-4A16-B95A-C6A6E9C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Absatz-Standardschriftart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B449-BFB3-42AF-B3E2-D21EB92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 Lucie (RU2)</dc:creator>
  <cp:lastModifiedBy>Holzmüller Helena (LAD4)</cp:lastModifiedBy>
  <cp:revision>2</cp:revision>
  <dcterms:created xsi:type="dcterms:W3CDTF">2018-09-05T13:46:00Z</dcterms:created>
  <dcterms:modified xsi:type="dcterms:W3CDTF">2018-09-05T13:46:00Z</dcterms:modified>
</cp:coreProperties>
</file>