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adpis"/>
        <w:rPr>
          <w:rFonts w:asciiTheme="minorHAnsi" w:hAnsiTheme="minorHAnsi"/>
          <w:sz w:val="28"/>
          <w:szCs w:val="28"/>
        </w:rPr>
      </w:pPr>
      <w:r>
        <w:rPr>
          <w:rFonts w:asciiTheme="minorHAnsi" w:hAnsiTheme="minorHAnsi"/>
          <w:sz w:val="28"/>
          <w:szCs w:val="28"/>
        </w:rPr>
        <w:t>PROHLÁŠENÍ O ZPŮSOBILOSTI JAKOŽTO MALÝ NEBO STŘEDNÍ PODNIK</w:t>
      </w:r>
    </w:p>
    <w:p>
      <w:pPr>
        <w:pStyle w:val="Podnadpis"/>
        <w:rPr>
          <w:rFonts w:asciiTheme="minorHAnsi" w:hAnsiTheme="minorHAnsi"/>
          <w:sz w:val="22"/>
          <w:szCs w:val="22"/>
        </w:rPr>
      </w:pPr>
      <w:r>
        <w:rPr>
          <w:rFonts w:asciiTheme="minorHAnsi" w:hAnsiTheme="minorHAnsi"/>
          <w:sz w:val="22"/>
          <w:szCs w:val="22"/>
        </w:rPr>
        <w:t>Přesná identifikace podniku podávajícího žádost</w:t>
      </w:r>
    </w:p>
    <w:p>
      <w:pPr>
        <w:rPr>
          <w:rFonts w:asciiTheme="minorHAnsi" w:hAnsiTheme="minorHAnsi"/>
          <w:sz w:val="22"/>
          <w:szCs w:val="22"/>
        </w:rPr>
      </w:pPr>
      <w:r>
        <w:rPr>
          <w:rFonts w:asciiTheme="minorHAnsi" w:hAnsiTheme="minorHAnsi"/>
          <w:sz w:val="22"/>
          <w:szCs w:val="22"/>
        </w:rPr>
        <w:t>Název nebo obchodní jméno:</w:t>
      </w:r>
      <w:r>
        <w:rPr>
          <w:rFonts w:asciiTheme="minorHAnsi" w:hAnsiTheme="minorHAnsi"/>
          <w:sz w:val="22"/>
          <w:szCs w:val="22"/>
        </w:rPr>
        <w:tab/>
      </w:r>
      <w:sdt>
        <w:sdtPr>
          <w:rPr>
            <w:rFonts w:asciiTheme="minorHAnsi" w:hAnsiTheme="minorHAnsi"/>
            <w:sz w:val="22"/>
            <w:szCs w:val="22"/>
          </w:rPr>
          <w:id w:val="-724142706"/>
          <w:placeholder>
            <w:docPart w:val="DefaultPlaceholder_1082065158"/>
          </w:placeholder>
          <w:showingPlcHdr/>
        </w:sdtPr>
        <w:sdtContent>
          <w:r>
            <w:rPr>
              <w:rStyle w:val="Platzhaltertext"/>
              <w:rFonts w:asciiTheme="minorHAnsi" w:hAnsiTheme="minorHAnsi"/>
              <w:sz w:val="22"/>
              <w:szCs w:val="22"/>
            </w:rPr>
            <w:t>Klikněte sem a zadejte text.</w:t>
          </w:r>
        </w:sdtContent>
      </w:sdt>
    </w:p>
    <w:p>
      <w:pPr>
        <w:rPr>
          <w:rFonts w:asciiTheme="minorHAnsi" w:hAnsiTheme="minorHAnsi"/>
          <w:sz w:val="22"/>
          <w:szCs w:val="22"/>
        </w:rPr>
      </w:pPr>
      <w:r>
        <w:rPr>
          <w:rFonts w:asciiTheme="minorHAnsi" w:hAnsiTheme="minorHAnsi"/>
          <w:sz w:val="22"/>
          <w:szCs w:val="22"/>
        </w:rPr>
        <w:t>Adresa (sídla):</w:t>
      </w:r>
      <w:r>
        <w:rPr>
          <w:rFonts w:asciiTheme="minorHAnsi" w:hAnsiTheme="minorHAnsi"/>
          <w:sz w:val="22"/>
          <w:szCs w:val="22"/>
        </w:rPr>
        <w:tab/>
      </w:r>
      <w:sdt>
        <w:sdtPr>
          <w:rPr>
            <w:rFonts w:asciiTheme="minorHAnsi" w:hAnsiTheme="minorHAnsi"/>
            <w:sz w:val="22"/>
            <w:szCs w:val="22"/>
          </w:rPr>
          <w:id w:val="444204891"/>
          <w:placeholder>
            <w:docPart w:val="DefaultPlaceholder_1082065158"/>
          </w:placeholder>
          <w:showingPlcHdr/>
        </w:sdtPr>
        <w:sdtContent>
          <w:r>
            <w:rPr>
              <w:rStyle w:val="Platzhaltertext"/>
              <w:rFonts w:asciiTheme="minorHAnsi" w:hAnsiTheme="minorHAnsi"/>
              <w:sz w:val="22"/>
              <w:szCs w:val="22"/>
            </w:rPr>
            <w:t>Klikněte sem a zadejte text.</w:t>
          </w:r>
        </w:sdtContent>
      </w:sdt>
    </w:p>
    <w:p>
      <w:pPr>
        <w:rPr>
          <w:rFonts w:asciiTheme="minorHAnsi" w:hAnsiTheme="minorHAnsi"/>
          <w:sz w:val="22"/>
          <w:szCs w:val="22"/>
        </w:rPr>
      </w:pPr>
      <w:r>
        <w:rPr>
          <w:rFonts w:asciiTheme="minorHAnsi" w:hAnsiTheme="minorHAnsi"/>
          <w:sz w:val="22"/>
          <w:szCs w:val="22"/>
        </w:rPr>
        <w:t>IČ/DIČ</w:t>
      </w:r>
      <w:r>
        <w:rPr>
          <w:rStyle w:val="Funotenzeichen"/>
          <w:rFonts w:asciiTheme="minorHAnsi" w:hAnsiTheme="minorHAnsi"/>
          <w:sz w:val="22"/>
          <w:szCs w:val="22"/>
        </w:rPr>
        <w:footnoteReference w:id="1"/>
      </w:r>
      <w:r>
        <w:rPr>
          <w:rFonts w:asciiTheme="minorHAnsi" w:hAnsiTheme="minorHAnsi"/>
          <w:sz w:val="22"/>
          <w:szCs w:val="22"/>
        </w:rPr>
        <w:t>:</w:t>
      </w:r>
      <w:r>
        <w:rPr>
          <w:rFonts w:asciiTheme="minorHAnsi" w:hAnsiTheme="minorHAnsi"/>
          <w:sz w:val="22"/>
          <w:szCs w:val="22"/>
        </w:rPr>
        <w:tab/>
      </w:r>
      <w:sdt>
        <w:sdtPr>
          <w:rPr>
            <w:rFonts w:asciiTheme="minorHAnsi" w:hAnsiTheme="minorHAnsi"/>
            <w:sz w:val="22"/>
            <w:szCs w:val="22"/>
          </w:rPr>
          <w:id w:val="-1325889740"/>
          <w:placeholder>
            <w:docPart w:val="D529CA1973944F7F862A8054AFDDE7DC"/>
          </w:placeholder>
          <w:showingPlcHdr/>
        </w:sdtPr>
        <w:sdtContent>
          <w:r>
            <w:rPr>
              <w:rStyle w:val="Platzhaltertext"/>
              <w:rFonts w:asciiTheme="minorHAnsi" w:hAnsiTheme="minorHAnsi"/>
              <w:sz w:val="22"/>
              <w:szCs w:val="22"/>
            </w:rPr>
            <w:t>Klikněte sem a zadejte text.</w:t>
          </w:r>
        </w:sdtContent>
      </w:sdt>
    </w:p>
    <w:p>
      <w:pPr>
        <w:rPr>
          <w:rFonts w:asciiTheme="minorHAnsi" w:hAnsiTheme="minorHAnsi"/>
          <w:sz w:val="22"/>
          <w:szCs w:val="22"/>
        </w:rPr>
      </w:pPr>
      <w:r>
        <w:rPr>
          <w:rFonts w:asciiTheme="minorHAnsi" w:hAnsiTheme="minorHAnsi"/>
          <w:sz w:val="22"/>
          <w:szCs w:val="22"/>
        </w:rPr>
        <w:t>Jméno oprávněné osoby (statutární orgán)</w:t>
      </w:r>
      <w:r>
        <w:rPr>
          <w:rStyle w:val="Funotenzeichen"/>
          <w:rFonts w:asciiTheme="minorHAnsi" w:hAnsiTheme="minorHAnsi"/>
          <w:sz w:val="22"/>
          <w:szCs w:val="22"/>
        </w:rPr>
        <w:footnoteReference w:id="2"/>
      </w:r>
      <w:r>
        <w:rPr>
          <w:rFonts w:asciiTheme="minorHAnsi" w:hAnsiTheme="minorHAnsi"/>
          <w:sz w:val="22"/>
          <w:szCs w:val="22"/>
        </w:rPr>
        <w:t>:</w:t>
      </w:r>
      <w:r>
        <w:rPr>
          <w:rFonts w:asciiTheme="minorHAnsi" w:hAnsiTheme="minorHAnsi"/>
          <w:sz w:val="22"/>
          <w:szCs w:val="22"/>
        </w:rPr>
        <w:tab/>
      </w:r>
      <w:sdt>
        <w:sdtPr>
          <w:rPr>
            <w:rFonts w:asciiTheme="minorHAnsi" w:hAnsiTheme="minorHAnsi"/>
            <w:sz w:val="22"/>
            <w:szCs w:val="22"/>
          </w:rPr>
          <w:id w:val="1559519690"/>
          <w:placeholder>
            <w:docPart w:val="8C5D22AF88864C6D82134FEE3E66686C"/>
          </w:placeholder>
          <w:showingPlcHdr/>
        </w:sdtPr>
        <w:sdtContent>
          <w:r>
            <w:rPr>
              <w:rStyle w:val="Platzhaltertext"/>
              <w:rFonts w:asciiTheme="minorHAnsi" w:hAnsiTheme="minorHAnsi"/>
              <w:sz w:val="22"/>
              <w:szCs w:val="22"/>
            </w:rPr>
            <w:t>Klikněte sem a zadejte text.</w:t>
          </w:r>
        </w:sdtContent>
      </w:sdt>
    </w:p>
    <w:p>
      <w:pPr>
        <w:pStyle w:val="Podnadpis"/>
        <w:rPr>
          <w:rFonts w:asciiTheme="minorHAnsi" w:hAnsiTheme="minorHAnsi"/>
          <w:sz w:val="22"/>
          <w:szCs w:val="22"/>
        </w:rPr>
      </w:pPr>
      <w:r>
        <w:rPr>
          <w:rFonts w:asciiTheme="minorHAnsi" w:hAnsiTheme="minorHAnsi"/>
          <w:sz w:val="22"/>
          <w:szCs w:val="22"/>
        </w:rPr>
        <w:t>Typ podniku (viz vysvětlivka)</w:t>
      </w:r>
    </w:p>
    <w:p>
      <w:pPr>
        <w:rPr>
          <w:rFonts w:asciiTheme="minorHAnsi" w:hAnsiTheme="minorHAnsi"/>
          <w:sz w:val="22"/>
          <w:szCs w:val="22"/>
        </w:rPr>
      </w:pPr>
      <w:r>
        <w:rPr>
          <w:rFonts w:asciiTheme="minorHAnsi" w:hAnsiTheme="minorHAnsi"/>
          <w:sz w:val="22"/>
          <w:szCs w:val="22"/>
        </w:rPr>
        <w:t>Zaškrtněte, který případ se vztahuje / které případy se vztahují na podnik podávající žádost: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tc>
          <w:tcPr>
            <w:tcW w:w="2235" w:type="dxa"/>
          </w:tcPr>
          <w:p>
            <w:pPr>
              <w:rPr>
                <w:rFonts w:asciiTheme="minorHAnsi" w:hAnsiTheme="minorHAnsi"/>
                <w:sz w:val="22"/>
                <w:szCs w:val="22"/>
              </w:rPr>
            </w:pPr>
            <w:sdt>
              <w:sdtPr>
                <w:rPr>
                  <w:rFonts w:asciiTheme="minorHAnsi" w:hAnsiTheme="minorHAnsi"/>
                  <w:sz w:val="22"/>
                  <w:szCs w:val="22"/>
                </w:rPr>
                <w:id w:val="-61150728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sz w:val="22"/>
                <w:szCs w:val="22"/>
              </w:rPr>
              <w:t>Nezávislý podnik</w:t>
            </w:r>
          </w:p>
        </w:tc>
        <w:tc>
          <w:tcPr>
            <w:tcW w:w="6945" w:type="dxa"/>
          </w:tcPr>
          <w:p>
            <w:pPr>
              <w:rPr>
                <w:rFonts w:asciiTheme="minorHAnsi" w:hAnsiTheme="minorHAnsi"/>
                <w:sz w:val="22"/>
                <w:szCs w:val="22"/>
              </w:rPr>
            </w:pPr>
            <w:r>
              <w:rPr>
                <w:rFonts w:asciiTheme="minorHAnsi" w:hAnsiTheme="minorHAnsi"/>
                <w:sz w:val="22"/>
                <w:szCs w:val="22"/>
              </w:rPr>
              <w:t>V tomto případě jsou údaje vyplněné v rámečku níže údaji z roční účetní závěrky pouze podniku podávajícího žádost. Vyplňte pouze prohlášení bez přílohy.</w:t>
            </w:r>
          </w:p>
        </w:tc>
      </w:tr>
      <w:tr>
        <w:tc>
          <w:tcPr>
            <w:tcW w:w="2235" w:type="dxa"/>
          </w:tcPr>
          <w:p>
            <w:pPr>
              <w:rPr>
                <w:rFonts w:asciiTheme="minorHAnsi" w:hAnsiTheme="minorHAnsi"/>
                <w:sz w:val="22"/>
                <w:szCs w:val="22"/>
              </w:rPr>
            </w:pPr>
            <w:sdt>
              <w:sdtPr>
                <w:rPr>
                  <w:rFonts w:asciiTheme="minorHAnsi" w:hAnsiTheme="minorHAnsi"/>
                  <w:sz w:val="22"/>
                  <w:szCs w:val="22"/>
                </w:rPr>
                <w:id w:val="11124782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sz w:val="22"/>
                <w:szCs w:val="22"/>
              </w:rPr>
              <w:t>Partnerský podnik</w:t>
            </w:r>
          </w:p>
        </w:tc>
        <w:tc>
          <w:tcPr>
            <w:tcW w:w="6945" w:type="dxa"/>
            <w:vMerge w:val="restart"/>
            <w:vAlign w:val="center"/>
          </w:tcPr>
          <w:p>
            <w:pPr>
              <w:rPr>
                <w:rFonts w:asciiTheme="minorHAnsi" w:hAnsiTheme="minorHAnsi"/>
                <w:sz w:val="22"/>
                <w:szCs w:val="22"/>
              </w:rPr>
            </w:pPr>
            <w:r>
              <w:rPr>
                <w:rFonts w:asciiTheme="minorHAnsi" w:hAnsiTheme="minorHAnsi"/>
                <w:sz w:val="22"/>
                <w:szCs w:val="22"/>
              </w:rPr>
              <w:t>Vyplňte a přiložte přílohu (a případně další listy), pak vyplňte prohlášení tak, že opíšete výsledky výpočtů do rámečku níže.</w:t>
            </w:r>
          </w:p>
        </w:tc>
      </w:tr>
      <w:tr>
        <w:tc>
          <w:tcPr>
            <w:tcW w:w="2235" w:type="dxa"/>
          </w:tcPr>
          <w:p>
            <w:pPr>
              <w:rPr>
                <w:rFonts w:asciiTheme="minorHAnsi" w:hAnsiTheme="minorHAnsi"/>
                <w:sz w:val="22"/>
                <w:szCs w:val="22"/>
              </w:rPr>
            </w:pPr>
            <w:sdt>
              <w:sdtPr>
                <w:rPr>
                  <w:rFonts w:asciiTheme="minorHAnsi" w:hAnsiTheme="minorHAnsi"/>
                  <w:sz w:val="22"/>
                  <w:szCs w:val="22"/>
                </w:rPr>
                <w:id w:val="-196356864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sz w:val="22"/>
                <w:szCs w:val="22"/>
              </w:rPr>
              <w:t>Propojený podnik</w:t>
            </w:r>
          </w:p>
        </w:tc>
        <w:tc>
          <w:tcPr>
            <w:tcW w:w="6945" w:type="dxa"/>
            <w:vMerge/>
          </w:tcPr>
          <w:p>
            <w:pPr>
              <w:rPr>
                <w:rFonts w:asciiTheme="minorHAnsi" w:hAnsiTheme="minorHAnsi"/>
                <w:sz w:val="22"/>
                <w:szCs w:val="22"/>
              </w:rPr>
            </w:pPr>
          </w:p>
        </w:tc>
      </w:tr>
    </w:tbl>
    <w:p>
      <w:pPr>
        <w:pStyle w:val="Podnadpis"/>
        <w:rPr>
          <w:rFonts w:asciiTheme="minorHAnsi" w:hAnsiTheme="minorHAnsi"/>
          <w:sz w:val="22"/>
          <w:szCs w:val="22"/>
        </w:rPr>
      </w:pPr>
      <w:r>
        <w:rPr>
          <w:rFonts w:asciiTheme="minorHAnsi" w:hAnsiTheme="minorHAnsi"/>
          <w:sz w:val="22"/>
          <w:szCs w:val="22"/>
        </w:rPr>
        <w:t>Údaje používané ke zjištění kategorie podniku</w:t>
      </w:r>
    </w:p>
    <w:p>
      <w:pPr>
        <w:rPr>
          <w:rFonts w:asciiTheme="minorHAnsi" w:hAnsiTheme="minorHAnsi"/>
          <w:sz w:val="22"/>
          <w:szCs w:val="22"/>
        </w:rPr>
      </w:pPr>
      <w:r>
        <w:rPr>
          <w:rFonts w:asciiTheme="minorHAnsi" w:hAnsiTheme="minorHAnsi"/>
          <w:sz w:val="22"/>
          <w:szCs w:val="22"/>
        </w:rPr>
        <w:t>Vypočtené podle Nařízení Komise (EU) č. 651/2014, přílohy č. 1, kterou se stanoví definice malých a středních podniků.</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405"/>
        <w:gridCol w:w="833"/>
        <w:gridCol w:w="773"/>
        <w:gridCol w:w="3011"/>
      </w:tblGrid>
      <w:tr>
        <w:trPr>
          <w:trHeight w:val="423"/>
        </w:trPr>
        <w:tc>
          <w:tcPr>
            <w:tcW w:w="9032" w:type="dxa"/>
            <w:gridSpan w:val="5"/>
            <w:tcBorders>
              <w:top w:val="single" w:sz="4" w:space="0" w:color="auto"/>
              <w:bottom w:val="single" w:sz="4" w:space="0" w:color="auto"/>
            </w:tcBorders>
            <w:vAlign w:val="center"/>
          </w:tcPr>
          <w:p>
            <w:pPr>
              <w:pStyle w:val="Tabulka"/>
              <w:rPr>
                <w:rFonts w:asciiTheme="minorHAnsi" w:hAnsiTheme="minorHAnsi"/>
                <w:sz w:val="22"/>
                <w:szCs w:val="22"/>
              </w:rPr>
            </w:pPr>
            <w:r>
              <w:rPr>
                <w:rFonts w:asciiTheme="minorHAnsi" w:hAnsiTheme="minorHAnsi"/>
                <w:sz w:val="22"/>
                <w:szCs w:val="22"/>
              </w:rPr>
              <w:t>Sledované období*:</w:t>
            </w:r>
          </w:p>
        </w:tc>
      </w:tr>
      <w:tr>
        <w:trPr>
          <w:trHeight w:val="437"/>
        </w:trPr>
        <w:tc>
          <w:tcPr>
            <w:tcW w:w="3010" w:type="dxa"/>
            <w:tcBorders>
              <w:top w:val="single" w:sz="4" w:space="0" w:color="auto"/>
              <w:bottom w:val="single" w:sz="4" w:space="0" w:color="auto"/>
              <w:right w:val="single" w:sz="4" w:space="0" w:color="auto"/>
            </w:tcBorders>
            <w:vAlign w:val="center"/>
          </w:tcPr>
          <w:p>
            <w:pPr>
              <w:pStyle w:val="Tabulka"/>
              <w:jc w:val="center"/>
              <w:rPr>
                <w:rFonts w:asciiTheme="minorHAnsi" w:hAnsiTheme="minorHAnsi"/>
                <w:b/>
                <w:sz w:val="22"/>
                <w:szCs w:val="22"/>
              </w:rPr>
            </w:pPr>
            <w:r>
              <w:rPr>
                <w:rFonts w:asciiTheme="minorHAnsi" w:hAnsiTheme="minorHAnsi"/>
                <w:b/>
                <w:sz w:val="22"/>
                <w:szCs w:val="22"/>
              </w:rPr>
              <w:t>Počet zaměstnanců (RPJ)</w:t>
            </w:r>
          </w:p>
        </w:tc>
        <w:tc>
          <w:tcPr>
            <w:tcW w:w="3011" w:type="dxa"/>
            <w:gridSpan w:val="3"/>
            <w:tcBorders>
              <w:top w:val="single" w:sz="4" w:space="0" w:color="auto"/>
              <w:left w:val="single" w:sz="4" w:space="0" w:color="auto"/>
              <w:bottom w:val="single" w:sz="4" w:space="0" w:color="auto"/>
              <w:right w:val="single" w:sz="4" w:space="0" w:color="auto"/>
            </w:tcBorders>
            <w:vAlign w:val="center"/>
          </w:tcPr>
          <w:p>
            <w:pPr>
              <w:pStyle w:val="Tabulka"/>
              <w:jc w:val="center"/>
              <w:rPr>
                <w:rFonts w:asciiTheme="minorHAnsi" w:hAnsiTheme="minorHAnsi"/>
                <w:b/>
                <w:sz w:val="22"/>
                <w:szCs w:val="22"/>
              </w:rPr>
            </w:pPr>
            <w:r>
              <w:rPr>
                <w:rFonts w:asciiTheme="minorHAnsi" w:hAnsiTheme="minorHAnsi"/>
                <w:b/>
                <w:sz w:val="22"/>
                <w:szCs w:val="22"/>
              </w:rPr>
              <w:t>Roční obrat **</w:t>
            </w:r>
          </w:p>
        </w:tc>
        <w:tc>
          <w:tcPr>
            <w:tcW w:w="3011" w:type="dxa"/>
            <w:tcBorders>
              <w:top w:val="single" w:sz="4" w:space="0" w:color="auto"/>
              <w:left w:val="single" w:sz="4" w:space="0" w:color="auto"/>
              <w:bottom w:val="single" w:sz="4" w:space="0" w:color="auto"/>
            </w:tcBorders>
            <w:vAlign w:val="center"/>
          </w:tcPr>
          <w:p>
            <w:pPr>
              <w:pStyle w:val="Tabulka"/>
              <w:jc w:val="center"/>
              <w:rPr>
                <w:rFonts w:asciiTheme="minorHAnsi" w:hAnsiTheme="minorHAnsi"/>
                <w:b/>
                <w:sz w:val="22"/>
                <w:szCs w:val="22"/>
              </w:rPr>
            </w:pPr>
            <w:r>
              <w:rPr>
                <w:rFonts w:asciiTheme="minorHAnsi" w:hAnsiTheme="minorHAnsi"/>
                <w:b/>
                <w:sz w:val="22"/>
                <w:szCs w:val="22"/>
              </w:rPr>
              <w:t>Bilanční suma **</w:t>
            </w:r>
          </w:p>
        </w:tc>
      </w:tr>
      <w:tr>
        <w:trPr>
          <w:trHeight w:val="423"/>
        </w:trPr>
        <w:tc>
          <w:tcPr>
            <w:tcW w:w="3010" w:type="dxa"/>
            <w:tcBorders>
              <w:top w:val="single" w:sz="4" w:space="0" w:color="auto"/>
              <w:bottom w:val="single" w:sz="4" w:space="0" w:color="auto"/>
              <w:right w:val="single" w:sz="4" w:space="0" w:color="auto"/>
            </w:tcBorders>
            <w:vAlign w:val="center"/>
          </w:tcPr>
          <w:p>
            <w:pPr>
              <w:pStyle w:val="Tabulka"/>
              <w:rPr>
                <w:rFonts w:asciiTheme="minorHAnsi" w:hAnsiTheme="minorHAnsi"/>
                <w:sz w:val="22"/>
                <w:szCs w:val="22"/>
              </w:rPr>
            </w:pPr>
          </w:p>
        </w:tc>
        <w:tc>
          <w:tcPr>
            <w:tcW w:w="3011" w:type="dxa"/>
            <w:gridSpan w:val="3"/>
            <w:tcBorders>
              <w:top w:val="single" w:sz="4" w:space="0" w:color="auto"/>
              <w:left w:val="single" w:sz="4" w:space="0" w:color="auto"/>
              <w:bottom w:val="single" w:sz="4" w:space="0" w:color="auto"/>
              <w:right w:val="single" w:sz="4" w:space="0" w:color="auto"/>
            </w:tcBorders>
            <w:vAlign w:val="center"/>
          </w:tcPr>
          <w:p>
            <w:pPr>
              <w:pStyle w:val="Tabulka"/>
              <w:rPr>
                <w:rFonts w:asciiTheme="minorHAnsi" w:hAnsiTheme="minorHAnsi"/>
                <w:sz w:val="22"/>
                <w:szCs w:val="22"/>
              </w:rPr>
            </w:pPr>
          </w:p>
        </w:tc>
        <w:tc>
          <w:tcPr>
            <w:tcW w:w="3011" w:type="dxa"/>
            <w:tcBorders>
              <w:top w:val="single" w:sz="4" w:space="0" w:color="auto"/>
              <w:left w:val="single" w:sz="4" w:space="0" w:color="auto"/>
              <w:bottom w:val="single" w:sz="4" w:space="0" w:color="auto"/>
            </w:tcBorders>
            <w:vAlign w:val="center"/>
          </w:tcPr>
          <w:p>
            <w:pPr>
              <w:pStyle w:val="Tabulka"/>
              <w:rPr>
                <w:rFonts w:asciiTheme="minorHAnsi" w:hAnsiTheme="minorHAnsi"/>
                <w:sz w:val="22"/>
                <w:szCs w:val="22"/>
              </w:rPr>
            </w:pPr>
          </w:p>
        </w:tc>
      </w:tr>
      <w:tr>
        <w:trPr>
          <w:trHeight w:val="1238"/>
        </w:trPr>
        <w:tc>
          <w:tcPr>
            <w:tcW w:w="9032" w:type="dxa"/>
            <w:gridSpan w:val="5"/>
            <w:tcBorders>
              <w:top w:val="single" w:sz="4" w:space="0" w:color="auto"/>
              <w:bottom w:val="single" w:sz="4" w:space="0" w:color="auto"/>
            </w:tcBorders>
            <w:vAlign w:val="center"/>
          </w:tcPr>
          <w:p>
            <w:pPr>
              <w:pStyle w:val="Tabulka"/>
              <w:rPr>
                <w:rFonts w:asciiTheme="minorHAnsi" w:hAnsiTheme="minorHAnsi"/>
                <w:sz w:val="22"/>
                <w:szCs w:val="22"/>
              </w:rPr>
            </w:pPr>
            <w:r>
              <w:rPr>
                <w:rFonts w:asciiTheme="minorHAnsi" w:hAnsiTheme="minorHAnsi"/>
                <w:sz w:val="22"/>
                <w:szCs w:val="22"/>
              </w:rPr>
              <w:t>* Veškeré údaje se musí týkat posledního schváleného účetního období a být vypočteny za období jednoho roku. V případě nově založených podniků, jež dosud nemohou předložit schválenou účetní závěrku, jsou údaje použité při výpočtu odvozené z odhadů učiněných v dobré víře v průběhu účetního období.</w:t>
            </w:r>
          </w:p>
          <w:p>
            <w:pPr>
              <w:pStyle w:val="Tabulka"/>
              <w:rPr>
                <w:rFonts w:asciiTheme="minorHAnsi" w:hAnsiTheme="minorHAnsi"/>
                <w:sz w:val="22"/>
                <w:szCs w:val="22"/>
              </w:rPr>
            </w:pPr>
            <w:r>
              <w:rPr>
                <w:rFonts w:asciiTheme="minorHAnsi" w:hAnsiTheme="minorHAnsi"/>
                <w:sz w:val="22"/>
                <w:szCs w:val="22"/>
              </w:rPr>
              <w:t>** 1 000 EUR.</w:t>
            </w:r>
          </w:p>
        </w:tc>
      </w:tr>
      <w:tr>
        <w:trPr>
          <w:trHeight w:val="670"/>
        </w:trPr>
        <w:tc>
          <w:tcPr>
            <w:tcW w:w="4415" w:type="dxa"/>
            <w:gridSpan w:val="2"/>
            <w:vMerge w:val="restart"/>
          </w:tcPr>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Důležité:</w:t>
            </w:r>
          </w:p>
          <w:p>
            <w:pPr>
              <w:rPr>
                <w:rFonts w:asciiTheme="minorHAnsi" w:hAnsiTheme="minorHAnsi"/>
                <w:sz w:val="22"/>
                <w:szCs w:val="22"/>
              </w:rPr>
            </w:pPr>
            <w:r>
              <w:rPr>
                <w:rFonts w:asciiTheme="minorHAnsi" w:hAnsiTheme="minorHAnsi"/>
                <w:sz w:val="22"/>
                <w:szCs w:val="22"/>
              </w:rPr>
              <w:t>Ve srovnání s předchozím účetním obdobím došlo ke změně údajů, která by mohla vést ke změně kategorie podniku podávajícího žádost (mikropodnik, malý, střední nebo velký podnik).</w:t>
            </w:r>
          </w:p>
        </w:tc>
        <w:tc>
          <w:tcPr>
            <w:tcW w:w="833" w:type="dxa"/>
          </w:tcPr>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sdt>
              <w:sdtPr>
                <w:rPr>
                  <w:rFonts w:asciiTheme="minorHAnsi" w:hAnsiTheme="minorHAnsi"/>
                  <w:sz w:val="22"/>
                  <w:szCs w:val="22"/>
                </w:rPr>
                <w:id w:val="-97460369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b/>
                <w:sz w:val="22"/>
                <w:szCs w:val="22"/>
              </w:rPr>
              <w:t>Ne</w:t>
            </w:r>
          </w:p>
        </w:tc>
        <w:tc>
          <w:tcPr>
            <w:tcW w:w="3783" w:type="dxa"/>
            <w:gridSpan w:val="2"/>
          </w:tcPr>
          <w:p>
            <w:pPr>
              <w:rPr>
                <w:rFonts w:asciiTheme="minorHAnsi" w:hAnsiTheme="minorHAnsi"/>
                <w:sz w:val="22"/>
                <w:szCs w:val="22"/>
              </w:rPr>
            </w:pPr>
          </w:p>
        </w:tc>
      </w:tr>
      <w:tr>
        <w:trPr>
          <w:trHeight w:val="140"/>
        </w:trPr>
        <w:tc>
          <w:tcPr>
            <w:tcW w:w="4415" w:type="dxa"/>
            <w:gridSpan w:val="2"/>
            <w:vMerge/>
          </w:tcPr>
          <w:p>
            <w:pPr>
              <w:rPr>
                <w:rFonts w:asciiTheme="minorHAnsi" w:hAnsiTheme="minorHAnsi"/>
                <w:sz w:val="22"/>
                <w:szCs w:val="22"/>
              </w:rPr>
            </w:pPr>
          </w:p>
        </w:tc>
        <w:tc>
          <w:tcPr>
            <w:tcW w:w="833" w:type="dxa"/>
          </w:tcPr>
          <w:p>
            <w:pPr>
              <w:rPr>
                <w:rFonts w:asciiTheme="minorHAnsi" w:hAnsiTheme="minorHAnsi"/>
                <w:sz w:val="22"/>
                <w:szCs w:val="22"/>
              </w:rPr>
            </w:pPr>
            <w:sdt>
              <w:sdtPr>
                <w:rPr>
                  <w:rFonts w:asciiTheme="minorHAnsi" w:hAnsiTheme="minorHAnsi"/>
                  <w:sz w:val="22"/>
                  <w:szCs w:val="22"/>
                </w:rPr>
                <w:id w:val="-74572521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b/>
                <w:sz w:val="22"/>
                <w:szCs w:val="22"/>
              </w:rPr>
              <w:t>Ano</w:t>
            </w:r>
            <w:r>
              <w:rPr>
                <w:rFonts w:asciiTheme="minorHAnsi" w:hAnsiTheme="minorHAnsi"/>
                <w:sz w:val="22"/>
                <w:szCs w:val="22"/>
              </w:rPr>
              <w:t xml:space="preserve">    </w:t>
            </w:r>
          </w:p>
        </w:tc>
        <w:tc>
          <w:tcPr>
            <w:tcW w:w="3783" w:type="dxa"/>
            <w:gridSpan w:val="2"/>
          </w:tcPr>
          <w:p>
            <w:pPr>
              <w:rPr>
                <w:rFonts w:asciiTheme="minorHAnsi" w:hAnsiTheme="minorHAnsi"/>
                <w:sz w:val="22"/>
                <w:szCs w:val="22"/>
              </w:rPr>
            </w:pPr>
            <w:r>
              <w:rPr>
                <w:rFonts w:asciiTheme="minorHAnsi" w:hAnsiTheme="minorHAnsi"/>
                <w:sz w:val="22"/>
                <w:szCs w:val="22"/>
              </w:rPr>
              <w:t>(v tomto případě vyplňte a přiložte prohlášení týkající se předchozího účetního období</w:t>
            </w:r>
            <w:r>
              <w:rPr>
                <w:rStyle w:val="Funotenzeichen"/>
                <w:rFonts w:asciiTheme="minorHAnsi" w:hAnsiTheme="minorHAnsi"/>
                <w:sz w:val="22"/>
                <w:szCs w:val="22"/>
              </w:rPr>
              <w:footnoteReference w:id="3"/>
            </w:r>
            <w:r>
              <w:rPr>
                <w:rFonts w:asciiTheme="minorHAnsi" w:hAnsiTheme="minorHAnsi"/>
                <w:sz w:val="22"/>
                <w:szCs w:val="22"/>
              </w:rPr>
              <w:t>.)</w:t>
            </w:r>
          </w:p>
        </w:tc>
      </w:tr>
    </w:tbl>
    <w:p>
      <w:pPr>
        <w:pStyle w:val="Podnadpis"/>
        <w:rPr>
          <w:rFonts w:asciiTheme="minorHAnsi" w:hAnsiTheme="minorHAnsi"/>
          <w:sz w:val="22"/>
          <w:szCs w:val="22"/>
        </w:rPr>
      </w:pPr>
      <w:r>
        <w:rPr>
          <w:rFonts w:asciiTheme="minorHAnsi" w:hAnsiTheme="minorHAnsi"/>
          <w:sz w:val="22"/>
          <w:szCs w:val="22"/>
        </w:rPr>
        <w:lastRenderedPageBreak/>
        <w:t>Podpis</w:t>
      </w:r>
    </w:p>
    <w:p>
      <w:pPr>
        <w:pStyle w:val="Podnadpis"/>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Jméno a funkce podepsané osoby, která je oprávněna jednat jménem podniku:</w:t>
      </w:r>
    </w:p>
    <w:p>
      <w:pPr>
        <w:rPr>
          <w:rFonts w:asciiTheme="minorHAnsi" w:hAnsiTheme="minorHAnsi"/>
          <w:sz w:val="22"/>
          <w:szCs w:val="22"/>
        </w:rPr>
      </w:pPr>
      <w:r>
        <w:rPr>
          <w:rFonts w:asciiTheme="minorHAnsi" w:hAnsiTheme="minorHAnsi"/>
          <w:sz w:val="22"/>
          <w:szCs w:val="22"/>
        </w:rPr>
        <w:t xml:space="preserve"> </w:t>
      </w:r>
      <w:sdt>
        <w:sdtPr>
          <w:rPr>
            <w:rFonts w:asciiTheme="minorHAnsi" w:hAnsiTheme="minorHAnsi"/>
            <w:sz w:val="22"/>
            <w:szCs w:val="22"/>
          </w:rPr>
          <w:id w:val="330040659"/>
          <w:placeholder>
            <w:docPart w:val="DefaultPlaceholder_1082065158"/>
          </w:placeholder>
          <w:showingPlcHdr/>
        </w:sdtPr>
        <w:sdtContent>
          <w:r>
            <w:rPr>
              <w:rStyle w:val="Platzhaltertext"/>
              <w:rFonts w:asciiTheme="minorHAnsi" w:hAnsiTheme="minorHAnsi"/>
              <w:sz w:val="22"/>
              <w:szCs w:val="22"/>
            </w:rPr>
            <w:t>Klikněte sem a zadejte text.</w:t>
          </w:r>
        </w:sdtContent>
      </w:sdt>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Prohlašuji na svou čest, že údaje v prohlášení a jeho přílohách jsou úplné, přesné a pravdivé.</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Dne: </w:t>
      </w:r>
      <w:sdt>
        <w:sdtPr>
          <w:rPr>
            <w:rFonts w:asciiTheme="minorHAnsi" w:hAnsiTheme="minorHAnsi"/>
            <w:sz w:val="22"/>
            <w:szCs w:val="22"/>
          </w:rPr>
          <w:id w:val="-450402604"/>
          <w:placeholder>
            <w:docPart w:val="DefaultPlaceholder_1082065158"/>
          </w:placeholder>
          <w:showingPlcHdr/>
        </w:sdtPr>
        <w:sdtContent>
          <w:r>
            <w:rPr>
              <w:rStyle w:val="Platzhaltertext"/>
              <w:rFonts w:asciiTheme="minorHAnsi" w:hAnsiTheme="minorHAnsi"/>
              <w:sz w:val="22"/>
              <w:szCs w:val="22"/>
            </w:rPr>
            <w:t>Klikněte sem a zadejte text.</w:t>
          </w:r>
        </w:sdtContent>
      </w:sdt>
    </w:p>
    <w:p>
      <w:pPr>
        <w:rPr>
          <w:rFonts w:asciiTheme="minorHAnsi" w:hAnsiTheme="minorHAnsi"/>
          <w:sz w:val="22"/>
          <w:szCs w:val="22"/>
        </w:rPr>
      </w:pPr>
      <w:r>
        <w:rPr>
          <w:rFonts w:asciiTheme="minorHAnsi" w:hAnsiTheme="minorHAnsi"/>
          <w:sz w:val="22"/>
          <w:szCs w:val="22"/>
        </w:rPr>
        <w:t xml:space="preserve">V: </w:t>
      </w:r>
      <w:sdt>
        <w:sdtPr>
          <w:rPr>
            <w:rFonts w:asciiTheme="minorHAnsi" w:hAnsiTheme="minorHAnsi"/>
            <w:sz w:val="22"/>
            <w:szCs w:val="22"/>
          </w:rPr>
          <w:id w:val="1105844420"/>
          <w:placeholder>
            <w:docPart w:val="DefaultPlaceholder_1082065158"/>
          </w:placeholder>
        </w:sdtPr>
        <w:sdtContent>
          <w:sdt>
            <w:sdtPr>
              <w:rPr>
                <w:rFonts w:asciiTheme="minorHAnsi" w:hAnsiTheme="minorHAnsi"/>
                <w:sz w:val="22"/>
                <w:szCs w:val="22"/>
              </w:rPr>
              <w:id w:val="-755981304"/>
              <w:placeholder>
                <w:docPart w:val="DefaultPlaceholder_1082065158"/>
              </w:placeholder>
              <w:showingPlcHdr/>
              <w:text/>
            </w:sdtPr>
            <w:sdtContent>
              <w:r>
                <w:rPr>
                  <w:rStyle w:val="Platzhaltertext"/>
                  <w:rFonts w:asciiTheme="minorHAnsi" w:hAnsiTheme="minorHAnsi"/>
                  <w:sz w:val="22"/>
                  <w:szCs w:val="22"/>
                </w:rPr>
                <w:t>Klikněte sem a zadejte text.</w:t>
              </w:r>
            </w:sdtContent>
          </w:sdt>
        </w:sdtContent>
      </w:sdt>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Podpis:</w:t>
      </w:r>
      <w:bookmarkStart w:id="0" w:name="_GoBack"/>
      <w:bookmarkEnd w:id="0"/>
    </w:p>
    <w:p>
      <w:pPr>
        <w:pStyle w:val="Nadpis"/>
        <w:pageBreakBefore/>
        <w:rPr>
          <w:rFonts w:asciiTheme="minorHAnsi" w:hAnsiTheme="minorHAnsi"/>
          <w:sz w:val="22"/>
          <w:szCs w:val="22"/>
        </w:rPr>
      </w:pPr>
      <w:r>
        <w:rPr>
          <w:rFonts w:asciiTheme="minorHAnsi" w:hAnsiTheme="minorHAnsi"/>
          <w:sz w:val="22"/>
          <w:szCs w:val="22"/>
        </w:rPr>
        <w:lastRenderedPageBreak/>
        <w:t>PŘÍLOHA PROHLÁŠENÍ</w:t>
      </w:r>
      <w:r>
        <w:rPr>
          <w:rFonts w:asciiTheme="minorHAnsi" w:hAnsiTheme="minorHAnsi"/>
          <w:sz w:val="22"/>
          <w:szCs w:val="22"/>
        </w:rPr>
        <w:br/>
        <w:t>VÝPOČET PRO PARTNERSKÝ NEBO PROPOJENÝ PODNIK</w:t>
      </w:r>
    </w:p>
    <w:p>
      <w:pPr>
        <w:pStyle w:val="Podnadpis"/>
        <w:rPr>
          <w:rFonts w:asciiTheme="minorHAnsi" w:hAnsiTheme="minorHAnsi"/>
          <w:sz w:val="22"/>
          <w:szCs w:val="22"/>
        </w:rPr>
      </w:pPr>
      <w:r>
        <w:rPr>
          <w:rFonts w:asciiTheme="minorHAnsi" w:hAnsiTheme="minorHAnsi"/>
          <w:sz w:val="22"/>
          <w:szCs w:val="22"/>
        </w:rPr>
        <w:t>Přílohy, které je případně nutno připojit</w:t>
      </w:r>
    </w:p>
    <w:p>
      <w:pPr>
        <w:pStyle w:val="Listenabsatz"/>
        <w:numPr>
          <w:ilvl w:val="0"/>
          <w:numId w:val="1"/>
        </w:numPr>
        <w:rPr>
          <w:rFonts w:asciiTheme="minorHAnsi" w:hAnsiTheme="minorHAnsi"/>
          <w:sz w:val="22"/>
          <w:szCs w:val="22"/>
        </w:rPr>
      </w:pPr>
      <w:r>
        <w:rPr>
          <w:rFonts w:asciiTheme="minorHAnsi" w:hAnsiTheme="minorHAnsi"/>
          <w:sz w:val="22"/>
          <w:szCs w:val="22"/>
        </w:rPr>
        <w:t>Příloha A a popřípadě další listy, má-li podnik podávající žádost nejméně jeden partnerský podnik</w:t>
      </w:r>
    </w:p>
    <w:p>
      <w:pPr>
        <w:pStyle w:val="Listenabsatz"/>
        <w:numPr>
          <w:ilvl w:val="0"/>
          <w:numId w:val="1"/>
        </w:numPr>
        <w:rPr>
          <w:rFonts w:asciiTheme="minorHAnsi" w:hAnsiTheme="minorHAnsi"/>
          <w:sz w:val="22"/>
          <w:szCs w:val="22"/>
        </w:rPr>
      </w:pPr>
      <w:r>
        <w:rPr>
          <w:rFonts w:asciiTheme="minorHAnsi" w:hAnsiTheme="minorHAnsi"/>
          <w:sz w:val="22"/>
          <w:szCs w:val="22"/>
        </w:rPr>
        <w:t>Příloha B a popřípadě další listy, má-li podnik podávající žádost nejméně jeden propojený podnik</w:t>
      </w:r>
    </w:p>
    <w:p>
      <w:pPr>
        <w:pStyle w:val="Podnadpis"/>
        <w:rPr>
          <w:rFonts w:asciiTheme="minorHAnsi" w:hAnsiTheme="minorHAnsi"/>
          <w:sz w:val="22"/>
          <w:szCs w:val="22"/>
        </w:rPr>
      </w:pPr>
      <w:r>
        <w:rPr>
          <w:rFonts w:asciiTheme="minorHAnsi" w:hAnsiTheme="minorHAnsi"/>
          <w:sz w:val="22"/>
          <w:szCs w:val="22"/>
        </w:rPr>
        <w:t>Výpočet pro partnerský nebo propojený podnik</w:t>
      </w:r>
      <w:r>
        <w:rPr>
          <w:rStyle w:val="Funotenzeichen"/>
          <w:rFonts w:asciiTheme="minorHAnsi" w:hAnsiTheme="minorHAnsi"/>
          <w:sz w:val="22"/>
          <w:szCs w:val="22"/>
        </w:rPr>
        <w:footnoteReference w:id="4"/>
      </w:r>
    </w:p>
    <w:p>
      <w:pPr>
        <w:pStyle w:val="Podnadpis"/>
        <w:rPr>
          <w:rFonts w:asciiTheme="minorHAnsi" w:hAnsiTheme="minorHAnsi"/>
          <w:sz w:val="22"/>
          <w:szCs w:val="22"/>
        </w:rPr>
      </w:pPr>
    </w:p>
    <w:tbl>
      <w:tblPr>
        <w:tblStyle w:val="Tabellenraster"/>
        <w:tblW w:w="0" w:type="auto"/>
        <w:tblLayout w:type="fixed"/>
        <w:tblLook w:val="04A0" w:firstRow="1" w:lastRow="0" w:firstColumn="1" w:lastColumn="0" w:noHBand="0" w:noVBand="1"/>
      </w:tblPr>
      <w:tblGrid>
        <w:gridCol w:w="3227"/>
        <w:gridCol w:w="2551"/>
        <w:gridCol w:w="1843"/>
        <w:gridCol w:w="1667"/>
      </w:tblGrid>
      <w:tr>
        <w:tc>
          <w:tcPr>
            <w:tcW w:w="9288" w:type="dxa"/>
            <w:gridSpan w:val="4"/>
            <w:tcBorders>
              <w:top w:val="single" w:sz="4" w:space="0" w:color="auto"/>
              <w:left w:val="nil"/>
              <w:bottom w:val="single" w:sz="4" w:space="0" w:color="auto"/>
              <w:right w:val="nil"/>
            </w:tcBorders>
          </w:tcPr>
          <w:p>
            <w:pPr>
              <w:pStyle w:val="Tabulka"/>
              <w:rPr>
                <w:rFonts w:asciiTheme="minorHAnsi" w:hAnsiTheme="minorHAnsi"/>
                <w:sz w:val="22"/>
                <w:szCs w:val="22"/>
              </w:rPr>
            </w:pPr>
            <w:r>
              <w:rPr>
                <w:rFonts w:asciiTheme="minorHAnsi" w:hAnsiTheme="minorHAnsi"/>
                <w:sz w:val="22"/>
                <w:szCs w:val="22"/>
              </w:rPr>
              <w:t>Sledované období</w:t>
            </w:r>
            <w:bookmarkStart w:id="1" w:name="_Ref444258771"/>
            <w:r>
              <w:rPr>
                <w:rStyle w:val="Funotenzeichen"/>
                <w:rFonts w:asciiTheme="minorHAnsi" w:hAnsiTheme="minorHAnsi"/>
                <w:sz w:val="22"/>
                <w:szCs w:val="22"/>
              </w:rPr>
              <w:footnoteReference w:id="5"/>
            </w:r>
            <w:bookmarkEnd w:id="1"/>
            <w:r>
              <w:rPr>
                <w:rFonts w:asciiTheme="minorHAnsi" w:hAnsiTheme="minorHAnsi"/>
                <w:sz w:val="22"/>
                <w:szCs w:val="22"/>
              </w:rPr>
              <w:t>:</w:t>
            </w:r>
          </w:p>
        </w:tc>
      </w:tr>
      <w:tr>
        <w:tc>
          <w:tcPr>
            <w:tcW w:w="3227" w:type="dxa"/>
            <w:tcBorders>
              <w:top w:val="single" w:sz="4" w:space="0" w:color="auto"/>
              <w:left w:val="nil"/>
              <w:bottom w:val="single" w:sz="4" w:space="0" w:color="auto"/>
              <w:right w:val="single" w:sz="4" w:space="0" w:color="auto"/>
            </w:tcBorders>
          </w:tcPr>
          <w:p>
            <w:pPr>
              <w:pStyle w:val="Tabulka"/>
              <w:rPr>
                <w:rFonts w:asciiTheme="minorHAnsi" w:hAnsiTheme="minorHAnsi"/>
                <w:sz w:val="22"/>
                <w:szCs w:val="22"/>
              </w:rPr>
            </w:pPr>
          </w:p>
        </w:tc>
        <w:tc>
          <w:tcPr>
            <w:tcW w:w="2551"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Počet zaměstnanců (RPJ)</w:t>
            </w:r>
          </w:p>
        </w:tc>
        <w:tc>
          <w:tcPr>
            <w:tcW w:w="1843"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Roční obrat *</w:t>
            </w:r>
          </w:p>
        </w:tc>
        <w:tc>
          <w:tcPr>
            <w:tcW w:w="1667" w:type="dxa"/>
            <w:tcBorders>
              <w:top w:val="single" w:sz="4" w:space="0" w:color="auto"/>
              <w:left w:val="single" w:sz="4" w:space="0" w:color="auto"/>
              <w:bottom w:val="single" w:sz="4" w:space="0" w:color="auto"/>
              <w:right w:val="nil"/>
            </w:tcBorders>
          </w:tcPr>
          <w:p>
            <w:pPr>
              <w:pStyle w:val="Tabulka"/>
              <w:jc w:val="center"/>
              <w:rPr>
                <w:rFonts w:asciiTheme="minorHAnsi" w:hAnsiTheme="minorHAnsi"/>
                <w:b/>
                <w:sz w:val="22"/>
                <w:szCs w:val="22"/>
              </w:rPr>
            </w:pPr>
            <w:r>
              <w:rPr>
                <w:rFonts w:asciiTheme="minorHAnsi" w:hAnsiTheme="minorHAnsi"/>
                <w:b/>
                <w:sz w:val="22"/>
                <w:szCs w:val="22"/>
              </w:rPr>
              <w:t>Bilanční suma *</w:t>
            </w:r>
          </w:p>
        </w:tc>
      </w:tr>
      <w:tr>
        <w:tc>
          <w:tcPr>
            <w:tcW w:w="3227" w:type="dxa"/>
            <w:tcBorders>
              <w:top w:val="single" w:sz="4" w:space="0" w:color="auto"/>
              <w:left w:val="nil"/>
              <w:bottom w:val="single" w:sz="4" w:space="0" w:color="auto"/>
              <w:right w:val="single" w:sz="4" w:space="0" w:color="auto"/>
            </w:tcBorders>
          </w:tcPr>
          <w:p>
            <w:pPr>
              <w:pStyle w:val="Tabulka"/>
              <w:numPr>
                <w:ilvl w:val="0"/>
                <w:numId w:val="2"/>
              </w:numPr>
              <w:ind w:left="284" w:hanging="284"/>
              <w:rPr>
                <w:rFonts w:asciiTheme="minorHAnsi" w:hAnsiTheme="minorHAnsi"/>
                <w:sz w:val="22"/>
                <w:szCs w:val="22"/>
              </w:rPr>
            </w:pPr>
            <w:r>
              <w:rPr>
                <w:rFonts w:asciiTheme="minorHAnsi" w:hAnsiTheme="minorHAnsi"/>
                <w:sz w:val="22"/>
                <w:szCs w:val="22"/>
              </w:rPr>
              <w:t>Údaje</w:t>
            </w:r>
            <w:r>
              <w:rPr>
                <w:rFonts w:asciiTheme="minorHAnsi" w:hAnsiTheme="minorHAnsi"/>
                <w:sz w:val="22"/>
                <w:szCs w:val="22"/>
                <w:vertAlign w:val="superscript"/>
                <w:lang w:val="en-US"/>
              </w:rPr>
              <w:fldChar w:fldCharType="begin"/>
            </w:r>
            <w:r>
              <w:rPr>
                <w:rFonts w:asciiTheme="minorHAnsi" w:hAnsiTheme="minorHAnsi"/>
                <w:sz w:val="22"/>
                <w:szCs w:val="22"/>
                <w:vertAlign w:val="superscript"/>
              </w:rPr>
              <w:instrText xml:space="preserve"> NOTEREF _Ref444258771 \h  \* MERGEFORMAT </w:instrText>
            </w:r>
            <w:r>
              <w:rPr>
                <w:rFonts w:asciiTheme="minorHAnsi" w:hAnsiTheme="minorHAnsi"/>
                <w:sz w:val="22"/>
                <w:szCs w:val="22"/>
                <w:vertAlign w:val="superscript"/>
                <w:lang w:val="en-US"/>
              </w:rPr>
            </w:r>
            <w:r>
              <w:rPr>
                <w:rFonts w:asciiTheme="minorHAnsi" w:hAnsiTheme="minorHAnsi"/>
                <w:sz w:val="22"/>
                <w:szCs w:val="22"/>
                <w:vertAlign w:val="superscript"/>
                <w:lang w:val="en-US"/>
              </w:rPr>
              <w:fldChar w:fldCharType="separate"/>
            </w:r>
            <w:r>
              <w:rPr>
                <w:rFonts w:asciiTheme="minorHAnsi" w:hAnsiTheme="minorHAnsi"/>
                <w:sz w:val="22"/>
                <w:szCs w:val="22"/>
                <w:vertAlign w:val="superscript"/>
              </w:rPr>
              <w:t>5</w:t>
            </w:r>
            <w:r>
              <w:rPr>
                <w:rFonts w:asciiTheme="minorHAnsi" w:hAnsiTheme="minorHAnsi"/>
                <w:sz w:val="22"/>
                <w:szCs w:val="22"/>
                <w:vertAlign w:val="superscript"/>
                <w:lang w:val="en-US"/>
              </w:rPr>
              <w:fldChar w:fldCharType="end"/>
            </w:r>
            <w:r>
              <w:rPr>
                <w:rFonts w:asciiTheme="minorHAnsi" w:hAnsiTheme="minorHAnsi"/>
                <w:sz w:val="22"/>
                <w:szCs w:val="22"/>
              </w:rPr>
              <w:t xml:space="preserve"> podniku  podávajícího  žádost  nebo konsolidovaná účetní závěrka (opište údaje z rámečku B(1) v příloze B</w:t>
            </w:r>
            <w:r>
              <w:rPr>
                <w:rStyle w:val="Funotenzeichen"/>
                <w:rFonts w:asciiTheme="minorHAnsi" w:hAnsiTheme="minorHAnsi"/>
                <w:sz w:val="22"/>
                <w:szCs w:val="22"/>
              </w:rPr>
              <w:footnoteReference w:id="6"/>
            </w:r>
            <w:r>
              <w:rPr>
                <w:rFonts w:asciiTheme="minorHAnsi" w:hAnsiTheme="minorHAnsi"/>
                <w:sz w:val="22"/>
                <w:szCs w:val="22"/>
              </w:rPr>
              <w:t>)</w:t>
            </w:r>
          </w:p>
        </w:tc>
        <w:tc>
          <w:tcPr>
            <w:tcW w:w="2551"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667"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3227" w:type="dxa"/>
            <w:tcBorders>
              <w:top w:val="single" w:sz="4" w:space="0" w:color="auto"/>
              <w:left w:val="nil"/>
              <w:bottom w:val="single" w:sz="4" w:space="0" w:color="auto"/>
              <w:right w:val="single" w:sz="4" w:space="0" w:color="auto"/>
            </w:tcBorders>
          </w:tcPr>
          <w:p>
            <w:pPr>
              <w:pStyle w:val="Tabulka"/>
              <w:numPr>
                <w:ilvl w:val="0"/>
                <w:numId w:val="2"/>
              </w:numPr>
              <w:ind w:left="284" w:hanging="284"/>
              <w:rPr>
                <w:rFonts w:asciiTheme="minorHAnsi" w:hAnsiTheme="minorHAnsi"/>
                <w:sz w:val="22"/>
                <w:szCs w:val="22"/>
              </w:rPr>
            </w:pPr>
            <w:r>
              <w:rPr>
                <w:rFonts w:asciiTheme="minorHAnsi" w:hAnsiTheme="minorHAnsi"/>
                <w:sz w:val="22"/>
                <w:szCs w:val="22"/>
              </w:rPr>
              <w:t>Poměrně agregované údaje</w:t>
            </w:r>
            <w:r>
              <w:rPr>
                <w:rFonts w:asciiTheme="minorHAnsi" w:hAnsiTheme="minorHAnsi"/>
                <w:sz w:val="22"/>
                <w:szCs w:val="22"/>
                <w:vertAlign w:val="superscript"/>
                <w:lang w:val="en-US"/>
              </w:rPr>
              <w:fldChar w:fldCharType="begin"/>
            </w:r>
            <w:r>
              <w:rPr>
                <w:rFonts w:asciiTheme="minorHAnsi" w:hAnsiTheme="minorHAnsi"/>
                <w:sz w:val="22"/>
                <w:szCs w:val="22"/>
                <w:vertAlign w:val="superscript"/>
              </w:rPr>
              <w:instrText xml:space="preserve"> NOTEREF _Ref444258771 \h  \* MERGEFORMAT </w:instrText>
            </w:r>
            <w:r>
              <w:rPr>
                <w:rFonts w:asciiTheme="minorHAnsi" w:hAnsiTheme="minorHAnsi"/>
                <w:sz w:val="22"/>
                <w:szCs w:val="22"/>
                <w:vertAlign w:val="superscript"/>
                <w:lang w:val="en-US"/>
              </w:rPr>
            </w:r>
            <w:r>
              <w:rPr>
                <w:rFonts w:asciiTheme="minorHAnsi" w:hAnsiTheme="minorHAnsi"/>
                <w:sz w:val="22"/>
                <w:szCs w:val="22"/>
                <w:vertAlign w:val="superscript"/>
                <w:lang w:val="en-US"/>
              </w:rPr>
              <w:fldChar w:fldCharType="separate"/>
            </w:r>
            <w:r>
              <w:rPr>
                <w:rFonts w:asciiTheme="minorHAnsi" w:hAnsiTheme="minorHAnsi"/>
                <w:sz w:val="22"/>
                <w:szCs w:val="22"/>
                <w:vertAlign w:val="superscript"/>
              </w:rPr>
              <w:t>5</w:t>
            </w:r>
            <w:r>
              <w:rPr>
                <w:rFonts w:asciiTheme="minorHAnsi" w:hAnsiTheme="minorHAnsi"/>
                <w:sz w:val="22"/>
                <w:szCs w:val="22"/>
                <w:vertAlign w:val="superscript"/>
                <w:lang w:val="en-US"/>
              </w:rPr>
              <w:fldChar w:fldCharType="end"/>
            </w:r>
            <w:r>
              <w:rPr>
                <w:rFonts w:asciiTheme="minorHAnsi" w:hAnsiTheme="minorHAnsi"/>
                <w:sz w:val="22"/>
                <w:szCs w:val="22"/>
              </w:rPr>
              <w:t xml:space="preserve"> všech partnerských podniků (pokud existují; opište údaje z rámečku A v příloze A)</w:t>
            </w:r>
          </w:p>
        </w:tc>
        <w:tc>
          <w:tcPr>
            <w:tcW w:w="2551"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667"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3227" w:type="dxa"/>
            <w:tcBorders>
              <w:top w:val="single" w:sz="4" w:space="0" w:color="auto"/>
              <w:left w:val="nil"/>
              <w:bottom w:val="single" w:sz="4" w:space="0" w:color="auto"/>
              <w:right w:val="single" w:sz="4" w:space="0" w:color="auto"/>
            </w:tcBorders>
          </w:tcPr>
          <w:p>
            <w:pPr>
              <w:pStyle w:val="Tabulka"/>
              <w:numPr>
                <w:ilvl w:val="0"/>
                <w:numId w:val="2"/>
              </w:numPr>
              <w:ind w:left="284" w:hanging="284"/>
              <w:rPr>
                <w:rFonts w:asciiTheme="minorHAnsi" w:hAnsiTheme="minorHAnsi"/>
                <w:sz w:val="22"/>
                <w:szCs w:val="22"/>
              </w:rPr>
            </w:pPr>
            <w:r>
              <w:rPr>
                <w:rFonts w:asciiTheme="minorHAnsi" w:hAnsiTheme="minorHAnsi"/>
                <w:sz w:val="22"/>
                <w:szCs w:val="22"/>
              </w:rPr>
              <w:t>Sečtené  údaje</w:t>
            </w:r>
            <w:r>
              <w:rPr>
                <w:rFonts w:asciiTheme="minorHAnsi" w:hAnsiTheme="minorHAnsi"/>
                <w:sz w:val="22"/>
                <w:szCs w:val="22"/>
                <w:vertAlign w:val="superscript"/>
                <w:lang w:val="en-US"/>
              </w:rPr>
              <w:fldChar w:fldCharType="begin"/>
            </w:r>
            <w:r>
              <w:rPr>
                <w:rFonts w:asciiTheme="minorHAnsi" w:hAnsiTheme="minorHAnsi"/>
                <w:sz w:val="22"/>
                <w:szCs w:val="22"/>
                <w:vertAlign w:val="superscript"/>
              </w:rPr>
              <w:instrText xml:space="preserve"> NOTEREF _Ref444258771 \h  \* MERGEFORMAT </w:instrText>
            </w:r>
            <w:r>
              <w:rPr>
                <w:rFonts w:asciiTheme="minorHAnsi" w:hAnsiTheme="minorHAnsi"/>
                <w:sz w:val="22"/>
                <w:szCs w:val="22"/>
                <w:vertAlign w:val="superscript"/>
                <w:lang w:val="en-US"/>
              </w:rPr>
            </w:r>
            <w:r>
              <w:rPr>
                <w:rFonts w:asciiTheme="minorHAnsi" w:hAnsiTheme="minorHAnsi"/>
                <w:sz w:val="22"/>
                <w:szCs w:val="22"/>
                <w:vertAlign w:val="superscript"/>
                <w:lang w:val="en-US"/>
              </w:rPr>
              <w:fldChar w:fldCharType="separate"/>
            </w:r>
            <w:r>
              <w:rPr>
                <w:rFonts w:asciiTheme="minorHAnsi" w:hAnsiTheme="minorHAnsi"/>
                <w:sz w:val="22"/>
                <w:szCs w:val="22"/>
                <w:vertAlign w:val="superscript"/>
              </w:rPr>
              <w:t>5</w:t>
            </w:r>
            <w:r>
              <w:rPr>
                <w:rFonts w:asciiTheme="minorHAnsi" w:hAnsiTheme="minorHAnsi"/>
                <w:sz w:val="22"/>
                <w:szCs w:val="22"/>
                <w:vertAlign w:val="superscript"/>
                <w:lang w:val="en-US"/>
              </w:rPr>
              <w:fldChar w:fldCharType="end"/>
            </w:r>
            <w:r>
              <w:rPr>
                <w:rFonts w:asciiTheme="minorHAnsi" w:hAnsiTheme="minorHAnsi"/>
                <w:sz w:val="22"/>
                <w:szCs w:val="22"/>
              </w:rPr>
              <w:t xml:space="preserve"> všech  propojených  podniků (pokud existují)  –  nejsou-li  zahrnuty  v  rámci konsolidace v řádku 1 (opište údaje z rámečku B(2) v příloze B)</w:t>
            </w:r>
            <w:r>
              <w:rPr>
                <w:rFonts w:asciiTheme="minorHAnsi" w:hAnsiTheme="minorHAnsi"/>
                <w:sz w:val="22"/>
                <w:szCs w:val="22"/>
              </w:rPr>
              <w:tab/>
            </w:r>
          </w:p>
        </w:tc>
        <w:tc>
          <w:tcPr>
            <w:tcW w:w="2551"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667"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3227" w:type="dxa"/>
            <w:tcBorders>
              <w:top w:val="single" w:sz="4" w:space="0" w:color="auto"/>
              <w:left w:val="nil"/>
              <w:bottom w:val="single" w:sz="4" w:space="0" w:color="auto"/>
              <w:right w:val="single" w:sz="4" w:space="0" w:color="auto"/>
            </w:tcBorders>
          </w:tcPr>
          <w:p>
            <w:pPr>
              <w:pStyle w:val="Tabulka"/>
              <w:jc w:val="right"/>
              <w:rPr>
                <w:rFonts w:asciiTheme="minorHAnsi" w:hAnsiTheme="minorHAnsi"/>
                <w:b/>
                <w:sz w:val="22"/>
                <w:szCs w:val="22"/>
              </w:rPr>
            </w:pPr>
            <w:r>
              <w:rPr>
                <w:rFonts w:asciiTheme="minorHAnsi" w:hAnsiTheme="minorHAnsi"/>
                <w:b/>
                <w:sz w:val="22"/>
                <w:szCs w:val="22"/>
              </w:rPr>
              <w:t>Celkem</w:t>
            </w:r>
          </w:p>
        </w:tc>
        <w:tc>
          <w:tcPr>
            <w:tcW w:w="2551"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667"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3227" w:type="dxa"/>
            <w:tcBorders>
              <w:top w:val="single" w:sz="4" w:space="0" w:color="auto"/>
              <w:left w:val="nil"/>
              <w:bottom w:val="single" w:sz="4" w:space="0" w:color="auto"/>
              <w:right w:val="nil"/>
            </w:tcBorders>
          </w:tcPr>
          <w:p>
            <w:pPr>
              <w:pStyle w:val="Tabulka"/>
              <w:rPr>
                <w:rFonts w:asciiTheme="minorHAnsi" w:hAnsiTheme="minorHAnsi"/>
                <w:sz w:val="22"/>
                <w:szCs w:val="22"/>
              </w:rPr>
            </w:pPr>
            <w:r>
              <w:rPr>
                <w:rFonts w:asciiTheme="minorHAnsi" w:hAnsiTheme="minorHAnsi"/>
                <w:sz w:val="22"/>
                <w:szCs w:val="22"/>
              </w:rPr>
              <w:t>* 1 000 EUR.</w:t>
            </w:r>
          </w:p>
        </w:tc>
        <w:tc>
          <w:tcPr>
            <w:tcW w:w="2551" w:type="dxa"/>
            <w:tcBorders>
              <w:top w:val="single" w:sz="4" w:space="0" w:color="auto"/>
              <w:left w:val="nil"/>
              <w:bottom w:val="single" w:sz="4" w:space="0" w:color="auto"/>
              <w:right w:val="nil"/>
            </w:tcBorders>
          </w:tcPr>
          <w:p>
            <w:pPr>
              <w:pStyle w:val="Tabulka"/>
              <w:rPr>
                <w:rFonts w:asciiTheme="minorHAnsi" w:hAnsiTheme="minorHAnsi"/>
                <w:sz w:val="22"/>
                <w:szCs w:val="22"/>
              </w:rPr>
            </w:pPr>
          </w:p>
        </w:tc>
        <w:tc>
          <w:tcPr>
            <w:tcW w:w="1843" w:type="dxa"/>
            <w:tcBorders>
              <w:top w:val="single" w:sz="4" w:space="0" w:color="auto"/>
              <w:left w:val="nil"/>
              <w:bottom w:val="single" w:sz="4" w:space="0" w:color="auto"/>
              <w:right w:val="nil"/>
            </w:tcBorders>
          </w:tcPr>
          <w:p>
            <w:pPr>
              <w:pStyle w:val="Tabulka"/>
              <w:rPr>
                <w:rFonts w:asciiTheme="minorHAnsi" w:hAnsiTheme="minorHAnsi"/>
                <w:sz w:val="22"/>
                <w:szCs w:val="22"/>
              </w:rPr>
            </w:pPr>
          </w:p>
        </w:tc>
        <w:tc>
          <w:tcPr>
            <w:tcW w:w="1667" w:type="dxa"/>
            <w:tcBorders>
              <w:top w:val="single" w:sz="4" w:space="0" w:color="auto"/>
              <w:left w:val="nil"/>
              <w:bottom w:val="single" w:sz="4" w:space="0" w:color="auto"/>
              <w:right w:val="nil"/>
            </w:tcBorders>
          </w:tcPr>
          <w:p>
            <w:pPr>
              <w:pStyle w:val="Tabulka"/>
              <w:rPr>
                <w:rFonts w:asciiTheme="minorHAnsi" w:hAnsiTheme="minorHAnsi"/>
                <w:sz w:val="22"/>
                <w:szCs w:val="22"/>
              </w:rPr>
            </w:pPr>
          </w:p>
        </w:tc>
      </w:tr>
    </w:tbl>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Údaje uvedené v řádku „Celkem“ ve výše uvedené tabulce se zapíší do rámečku „Údaje používané k určení kategorie podniku“ v prohlášení.</w:t>
      </w:r>
    </w:p>
    <w:p>
      <w:pPr>
        <w:pStyle w:val="Nadpis"/>
        <w:pageBreakBefore/>
        <w:rPr>
          <w:rFonts w:asciiTheme="minorHAnsi" w:hAnsiTheme="minorHAnsi"/>
          <w:b w:val="0"/>
          <w:sz w:val="22"/>
          <w:szCs w:val="22"/>
        </w:rPr>
      </w:pPr>
      <w:r>
        <w:rPr>
          <w:rFonts w:asciiTheme="minorHAnsi" w:hAnsiTheme="minorHAnsi"/>
          <w:b w:val="0"/>
          <w:sz w:val="22"/>
          <w:szCs w:val="22"/>
        </w:rPr>
        <w:lastRenderedPageBreak/>
        <w:t>PŘÍLOHA A</w:t>
      </w:r>
      <w:r>
        <w:rPr>
          <w:rFonts w:asciiTheme="minorHAnsi" w:hAnsiTheme="minorHAnsi"/>
          <w:b w:val="0"/>
          <w:sz w:val="22"/>
          <w:szCs w:val="22"/>
        </w:rPr>
        <w:br/>
        <w:t>Partnerské podniky</w:t>
      </w:r>
    </w:p>
    <w:p>
      <w:pPr>
        <w:rPr>
          <w:rFonts w:asciiTheme="minorHAnsi" w:hAnsiTheme="minorHAnsi"/>
          <w:sz w:val="22"/>
          <w:szCs w:val="22"/>
        </w:rPr>
      </w:pPr>
      <w:r>
        <w:rPr>
          <w:rFonts w:asciiTheme="minorHAnsi" w:hAnsiTheme="minorHAnsi"/>
          <w:sz w:val="22"/>
          <w:szCs w:val="22"/>
        </w:rPr>
        <w:t>Do níže uvedené tabulky se pro každý podnik, pro nějž byl vyplněn „list partnera“ (jeden list pro každý partnerský podnik podniku podávajícího žádost a pro každý partnerský podnik propojeného podniku, jehož údaje nejsou zahrnuty v konsolidované účetní závěrce tohoto propojeného podniku</w:t>
      </w:r>
      <w:r>
        <w:rPr>
          <w:rStyle w:val="Funotenzeichen"/>
          <w:rFonts w:asciiTheme="minorHAnsi" w:hAnsiTheme="minorHAnsi"/>
          <w:sz w:val="22"/>
          <w:szCs w:val="22"/>
        </w:rPr>
        <w:footnoteReference w:id="7"/>
      </w:r>
      <w:r>
        <w:rPr>
          <w:rFonts w:asciiTheme="minorHAnsi" w:hAnsiTheme="minorHAnsi"/>
          <w:sz w:val="22"/>
          <w:szCs w:val="22"/>
        </w:rPr>
        <w:t>), zapíší údaje uvedené v dotyčném „rámečku partnera“:</w:t>
      </w:r>
    </w:p>
    <w:p>
      <w:pPr>
        <w:rPr>
          <w:rFonts w:asciiTheme="minorHAnsi" w:hAnsiTheme="minorHAnsi"/>
          <w:sz w:val="22"/>
          <w:szCs w:val="22"/>
        </w:rPr>
      </w:pPr>
    </w:p>
    <w:p>
      <w:pPr>
        <w:pStyle w:val="Podnadpis"/>
        <w:jc w:val="center"/>
        <w:rPr>
          <w:rFonts w:asciiTheme="minorHAnsi" w:hAnsiTheme="minorHAnsi"/>
          <w:sz w:val="22"/>
          <w:szCs w:val="22"/>
        </w:rPr>
      </w:pPr>
      <w:r>
        <w:rPr>
          <w:rFonts w:asciiTheme="minorHAnsi" w:hAnsiTheme="minorHAnsi"/>
          <w:sz w:val="22"/>
          <w:szCs w:val="22"/>
        </w:rPr>
        <w:t>Rámeček A</w:t>
      </w:r>
    </w:p>
    <w:tbl>
      <w:tblPr>
        <w:tblStyle w:val="Tabellenraster"/>
        <w:tblW w:w="0" w:type="auto"/>
        <w:tblLook w:val="04A0" w:firstRow="1" w:lastRow="0" w:firstColumn="1" w:lastColumn="0" w:noHBand="0" w:noVBand="1"/>
      </w:tblPr>
      <w:tblGrid>
        <w:gridCol w:w="2943"/>
        <w:gridCol w:w="2552"/>
        <w:gridCol w:w="1984"/>
        <w:gridCol w:w="1733"/>
      </w:tblGrid>
      <w:tr>
        <w:tc>
          <w:tcPr>
            <w:tcW w:w="2943" w:type="dxa"/>
            <w:tcBorders>
              <w:top w:val="single" w:sz="4" w:space="0" w:color="auto"/>
              <w:left w:val="nil"/>
              <w:bottom w:val="single" w:sz="4" w:space="0" w:color="auto"/>
              <w:right w:val="single" w:sz="4" w:space="0" w:color="auto"/>
            </w:tcBorders>
            <w:vAlign w:val="center"/>
          </w:tcPr>
          <w:p>
            <w:pPr>
              <w:pStyle w:val="Tabulka"/>
              <w:jc w:val="center"/>
              <w:rPr>
                <w:rFonts w:asciiTheme="minorHAnsi" w:hAnsiTheme="minorHAnsi"/>
                <w:sz w:val="22"/>
                <w:szCs w:val="22"/>
              </w:rPr>
            </w:pPr>
            <w:r>
              <w:rPr>
                <w:rFonts w:asciiTheme="minorHAnsi" w:hAnsiTheme="minorHAnsi"/>
                <w:b/>
                <w:sz w:val="22"/>
                <w:szCs w:val="22"/>
              </w:rPr>
              <w:t>Partnerský podnik</w:t>
            </w:r>
            <w:r>
              <w:rPr>
                <w:rFonts w:asciiTheme="minorHAnsi" w:hAnsiTheme="minorHAnsi"/>
                <w:sz w:val="22"/>
                <w:szCs w:val="22"/>
              </w:rPr>
              <w:br/>
              <w:t>(název/identifikace)</w:t>
            </w:r>
          </w:p>
        </w:tc>
        <w:tc>
          <w:tcPr>
            <w:tcW w:w="2552" w:type="dxa"/>
            <w:tcBorders>
              <w:top w:val="single" w:sz="4" w:space="0" w:color="auto"/>
              <w:left w:val="single" w:sz="4" w:space="0" w:color="auto"/>
              <w:bottom w:val="single" w:sz="4" w:space="0" w:color="auto"/>
              <w:right w:val="single" w:sz="4" w:space="0" w:color="auto"/>
            </w:tcBorders>
            <w:vAlign w:val="center"/>
          </w:tcPr>
          <w:p>
            <w:pPr>
              <w:pStyle w:val="Tabulka"/>
              <w:jc w:val="center"/>
              <w:rPr>
                <w:rFonts w:asciiTheme="minorHAnsi" w:hAnsiTheme="minorHAnsi"/>
                <w:b/>
                <w:sz w:val="22"/>
                <w:szCs w:val="22"/>
              </w:rPr>
            </w:pPr>
            <w:r>
              <w:rPr>
                <w:rFonts w:asciiTheme="minorHAnsi" w:hAnsiTheme="minorHAnsi"/>
                <w:b/>
                <w:sz w:val="22"/>
                <w:szCs w:val="22"/>
              </w:rPr>
              <w:t>Počet zaměstnanců (RPJ)</w:t>
            </w:r>
          </w:p>
        </w:tc>
        <w:tc>
          <w:tcPr>
            <w:tcW w:w="1984" w:type="dxa"/>
            <w:tcBorders>
              <w:top w:val="single" w:sz="4" w:space="0" w:color="auto"/>
              <w:left w:val="single" w:sz="4" w:space="0" w:color="auto"/>
              <w:bottom w:val="single" w:sz="4" w:space="0" w:color="auto"/>
              <w:right w:val="single" w:sz="4" w:space="0" w:color="auto"/>
            </w:tcBorders>
            <w:vAlign w:val="center"/>
          </w:tcPr>
          <w:p>
            <w:pPr>
              <w:pStyle w:val="Tabulka"/>
              <w:jc w:val="center"/>
              <w:rPr>
                <w:rFonts w:asciiTheme="minorHAnsi" w:hAnsiTheme="minorHAnsi"/>
                <w:b/>
                <w:sz w:val="22"/>
                <w:szCs w:val="22"/>
              </w:rPr>
            </w:pPr>
            <w:r>
              <w:rPr>
                <w:rFonts w:asciiTheme="minorHAnsi" w:hAnsiTheme="minorHAnsi"/>
                <w:b/>
                <w:sz w:val="22"/>
                <w:szCs w:val="22"/>
              </w:rPr>
              <w:t>Roční obrat *</w:t>
            </w:r>
          </w:p>
        </w:tc>
        <w:tc>
          <w:tcPr>
            <w:tcW w:w="1733" w:type="dxa"/>
            <w:tcBorders>
              <w:top w:val="single" w:sz="4" w:space="0" w:color="auto"/>
              <w:left w:val="single" w:sz="4" w:space="0" w:color="auto"/>
              <w:bottom w:val="single" w:sz="4" w:space="0" w:color="auto"/>
              <w:right w:val="nil"/>
            </w:tcBorders>
            <w:vAlign w:val="center"/>
          </w:tcPr>
          <w:p>
            <w:pPr>
              <w:pStyle w:val="Tabulka"/>
              <w:jc w:val="center"/>
              <w:rPr>
                <w:rFonts w:asciiTheme="minorHAnsi" w:hAnsiTheme="minorHAnsi"/>
                <w:b/>
                <w:sz w:val="22"/>
                <w:szCs w:val="22"/>
              </w:rPr>
            </w:pPr>
            <w:r>
              <w:rPr>
                <w:rFonts w:asciiTheme="minorHAnsi" w:hAnsiTheme="minorHAnsi"/>
                <w:b/>
                <w:sz w:val="22"/>
                <w:szCs w:val="22"/>
              </w:rPr>
              <w:t>Bilanční suma*</w:t>
            </w:r>
          </w:p>
        </w:tc>
      </w:tr>
      <w:tr>
        <w:tc>
          <w:tcPr>
            <w:tcW w:w="2943" w:type="dxa"/>
            <w:tcBorders>
              <w:top w:val="single" w:sz="4" w:space="0" w:color="auto"/>
              <w:left w:val="nil"/>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t>1.</w:t>
            </w:r>
          </w:p>
        </w:tc>
        <w:tc>
          <w:tcPr>
            <w:tcW w:w="2552"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733"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2943" w:type="dxa"/>
            <w:tcBorders>
              <w:top w:val="single" w:sz="4" w:space="0" w:color="auto"/>
              <w:left w:val="nil"/>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t>2.</w:t>
            </w:r>
          </w:p>
        </w:tc>
        <w:tc>
          <w:tcPr>
            <w:tcW w:w="2552"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733"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2943" w:type="dxa"/>
            <w:tcBorders>
              <w:top w:val="single" w:sz="4" w:space="0" w:color="auto"/>
              <w:left w:val="nil"/>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t>3.</w:t>
            </w:r>
          </w:p>
        </w:tc>
        <w:tc>
          <w:tcPr>
            <w:tcW w:w="2552"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733"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2943" w:type="dxa"/>
            <w:tcBorders>
              <w:top w:val="single" w:sz="4" w:space="0" w:color="auto"/>
              <w:left w:val="nil"/>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t>4.</w:t>
            </w:r>
          </w:p>
        </w:tc>
        <w:tc>
          <w:tcPr>
            <w:tcW w:w="2552"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733"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2943" w:type="dxa"/>
            <w:tcBorders>
              <w:top w:val="single" w:sz="4" w:space="0" w:color="auto"/>
              <w:left w:val="nil"/>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t>5.</w:t>
            </w:r>
          </w:p>
        </w:tc>
        <w:tc>
          <w:tcPr>
            <w:tcW w:w="2552"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733"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2943" w:type="dxa"/>
            <w:tcBorders>
              <w:top w:val="single" w:sz="4" w:space="0" w:color="auto"/>
              <w:left w:val="nil"/>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t>6.</w:t>
            </w:r>
          </w:p>
        </w:tc>
        <w:tc>
          <w:tcPr>
            <w:tcW w:w="2552"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733"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2943" w:type="dxa"/>
            <w:tcBorders>
              <w:top w:val="single" w:sz="4" w:space="0" w:color="auto"/>
              <w:left w:val="nil"/>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t>7.</w:t>
            </w:r>
          </w:p>
        </w:tc>
        <w:tc>
          <w:tcPr>
            <w:tcW w:w="2552"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733"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2943" w:type="dxa"/>
            <w:tcBorders>
              <w:top w:val="single" w:sz="4" w:space="0" w:color="auto"/>
              <w:left w:val="nil"/>
              <w:bottom w:val="single" w:sz="4" w:space="0" w:color="auto"/>
              <w:right w:val="single" w:sz="4" w:space="0" w:color="auto"/>
            </w:tcBorders>
          </w:tcPr>
          <w:p>
            <w:pPr>
              <w:pStyle w:val="Tabulka"/>
              <w:rPr>
                <w:rFonts w:asciiTheme="minorHAnsi" w:hAnsiTheme="minorHAnsi"/>
                <w:b/>
                <w:sz w:val="22"/>
                <w:szCs w:val="22"/>
              </w:rPr>
            </w:pPr>
            <w:r>
              <w:rPr>
                <w:rFonts w:asciiTheme="minorHAnsi" w:hAnsiTheme="minorHAnsi"/>
                <w:b/>
                <w:sz w:val="22"/>
                <w:szCs w:val="22"/>
              </w:rPr>
              <w:t>Celkem</w:t>
            </w:r>
          </w:p>
        </w:tc>
        <w:tc>
          <w:tcPr>
            <w:tcW w:w="2552"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733" w:type="dxa"/>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c>
          <w:tcPr>
            <w:tcW w:w="9212" w:type="dxa"/>
            <w:gridSpan w:val="4"/>
            <w:tcBorders>
              <w:top w:val="single" w:sz="4" w:space="0" w:color="auto"/>
              <w:left w:val="nil"/>
              <w:bottom w:val="single" w:sz="4" w:space="0" w:color="auto"/>
              <w:right w:val="nil"/>
            </w:tcBorders>
          </w:tcPr>
          <w:p>
            <w:pPr>
              <w:pStyle w:val="Tabulka"/>
              <w:rPr>
                <w:rFonts w:asciiTheme="minorHAnsi" w:hAnsiTheme="minorHAnsi"/>
                <w:sz w:val="22"/>
                <w:szCs w:val="22"/>
              </w:rPr>
            </w:pPr>
            <w:r>
              <w:rPr>
                <w:rFonts w:asciiTheme="minorHAnsi" w:hAnsiTheme="minorHAnsi"/>
                <w:sz w:val="22"/>
                <w:szCs w:val="22"/>
              </w:rPr>
              <w:t>(*) 1 000 EUR.</w:t>
            </w:r>
          </w:p>
        </w:tc>
      </w:tr>
    </w:tbl>
    <w:p>
      <w:pPr>
        <w:rPr>
          <w:rFonts w:asciiTheme="minorHAnsi" w:hAnsiTheme="minorHAnsi"/>
          <w:sz w:val="22"/>
          <w:szCs w:val="22"/>
        </w:rPr>
      </w:pPr>
      <w:r>
        <w:rPr>
          <w:rFonts w:asciiTheme="minorHAnsi" w:hAnsiTheme="minorHAnsi"/>
          <w:sz w:val="22"/>
          <w:szCs w:val="22"/>
        </w:rPr>
        <w:t>(popřípadě připojte další listy nebo tabulku rozšiřte)</w:t>
      </w:r>
    </w:p>
    <w:p>
      <w:pPr>
        <w:rPr>
          <w:rFonts w:asciiTheme="minorHAnsi" w:hAnsiTheme="minorHAnsi"/>
          <w:sz w:val="22"/>
          <w:szCs w:val="22"/>
        </w:rPr>
      </w:pPr>
    </w:p>
    <w:p>
      <w:pPr>
        <w:rPr>
          <w:rFonts w:asciiTheme="minorHAnsi" w:hAnsiTheme="minorHAnsi"/>
          <w:sz w:val="22"/>
          <w:szCs w:val="22"/>
        </w:rPr>
      </w:pPr>
    </w:p>
    <w:p>
      <w:pPr>
        <w:pStyle w:val="Podnadpis"/>
        <w:rPr>
          <w:rFonts w:asciiTheme="minorHAnsi" w:hAnsiTheme="minorHAnsi"/>
          <w:sz w:val="22"/>
          <w:szCs w:val="22"/>
        </w:rPr>
      </w:pPr>
      <w:r>
        <w:rPr>
          <w:rFonts w:asciiTheme="minorHAnsi" w:hAnsiTheme="minorHAnsi"/>
          <w:sz w:val="22"/>
          <w:szCs w:val="22"/>
        </w:rPr>
        <w:t>Připomínka:</w:t>
      </w:r>
    </w:p>
    <w:p>
      <w:pPr>
        <w:rPr>
          <w:rFonts w:asciiTheme="minorHAnsi" w:hAnsiTheme="minorHAnsi"/>
          <w:sz w:val="22"/>
          <w:szCs w:val="22"/>
        </w:rPr>
      </w:pPr>
      <w:r>
        <w:rPr>
          <w:rFonts w:asciiTheme="minorHAnsi" w:hAnsiTheme="minorHAnsi"/>
          <w:sz w:val="22"/>
          <w:szCs w:val="22"/>
        </w:rPr>
        <w:t>Tyto údaje jsou výsledkem poměrného výpočtu provedeného na „listu partnera“ pro každý přímý nebo nepřímý partnerský podnik. Údaje uvedené v řádku „Celkem“ ve výše uvedené tabulce se zapíší na řádek 2 (pro partnerský podnik) tabulky v příloze prohlášení.</w:t>
      </w:r>
    </w:p>
    <w:p>
      <w:pPr>
        <w:rPr>
          <w:rFonts w:asciiTheme="minorHAnsi" w:hAnsiTheme="minorHAnsi"/>
          <w:sz w:val="22"/>
          <w:szCs w:val="22"/>
        </w:rPr>
      </w:pPr>
    </w:p>
    <w:p>
      <w:pPr>
        <w:pStyle w:val="Nadpis"/>
        <w:pageBreakBefore/>
        <w:rPr>
          <w:rFonts w:asciiTheme="minorHAnsi" w:hAnsiTheme="minorHAnsi"/>
          <w:b w:val="0"/>
          <w:sz w:val="22"/>
          <w:szCs w:val="22"/>
        </w:rPr>
      </w:pPr>
      <w:r>
        <w:rPr>
          <w:rFonts w:asciiTheme="minorHAnsi" w:hAnsiTheme="minorHAnsi"/>
          <w:b w:val="0"/>
          <w:sz w:val="22"/>
          <w:szCs w:val="22"/>
        </w:rPr>
        <w:lastRenderedPageBreak/>
        <w:t>LIST PARTNERA</w:t>
      </w:r>
    </w:p>
    <w:p>
      <w:pPr>
        <w:pStyle w:val="Podnadpis"/>
        <w:rPr>
          <w:rFonts w:asciiTheme="minorHAnsi" w:hAnsiTheme="minorHAnsi"/>
          <w:sz w:val="22"/>
          <w:szCs w:val="22"/>
        </w:rPr>
      </w:pPr>
      <w:r>
        <w:rPr>
          <w:rFonts w:asciiTheme="minorHAnsi" w:hAnsiTheme="minorHAnsi"/>
          <w:sz w:val="22"/>
          <w:szCs w:val="22"/>
        </w:rPr>
        <w:t>1. Přesná identifikace partnerského podniku</w:t>
      </w:r>
    </w:p>
    <w:p>
      <w:pPr>
        <w:tabs>
          <w:tab w:val="clear" w:pos="3969"/>
          <w:tab w:val="left" w:pos="4536"/>
        </w:tabs>
        <w:rPr>
          <w:rFonts w:asciiTheme="minorHAnsi" w:hAnsiTheme="minorHAnsi"/>
          <w:sz w:val="22"/>
          <w:szCs w:val="22"/>
        </w:rPr>
      </w:pPr>
      <w:r>
        <w:rPr>
          <w:rFonts w:asciiTheme="minorHAnsi" w:hAnsiTheme="minorHAnsi"/>
          <w:sz w:val="22"/>
          <w:szCs w:val="22"/>
        </w:rPr>
        <w:t>Název nebo obchodní jméno:</w:t>
      </w:r>
      <w:r>
        <w:rPr>
          <w:rFonts w:asciiTheme="minorHAnsi" w:hAnsiTheme="minorHAnsi"/>
          <w:sz w:val="22"/>
          <w:szCs w:val="22"/>
        </w:rPr>
        <w:tab/>
      </w:r>
      <w:sdt>
        <w:sdtPr>
          <w:rPr>
            <w:rFonts w:asciiTheme="minorHAnsi" w:hAnsiTheme="minorHAnsi"/>
            <w:sz w:val="22"/>
            <w:szCs w:val="22"/>
          </w:rPr>
          <w:id w:val="-1611355670"/>
          <w:placeholder>
            <w:docPart w:val="DefaultPlaceholder_1082065158"/>
          </w:placeholder>
          <w:showingPlcHdr/>
        </w:sdtPr>
        <w:sdtContent>
          <w:r>
            <w:rPr>
              <w:rStyle w:val="Platzhaltertext"/>
              <w:rFonts w:asciiTheme="minorHAnsi" w:hAnsiTheme="minorHAnsi"/>
              <w:sz w:val="22"/>
              <w:szCs w:val="22"/>
            </w:rPr>
            <w:t>Klikněte sem a zadejte text.</w:t>
          </w:r>
        </w:sdtContent>
      </w:sdt>
    </w:p>
    <w:p>
      <w:pPr>
        <w:tabs>
          <w:tab w:val="clear" w:pos="3969"/>
          <w:tab w:val="left" w:pos="4536"/>
        </w:tabs>
        <w:rPr>
          <w:rFonts w:asciiTheme="minorHAnsi" w:hAnsiTheme="minorHAnsi"/>
          <w:sz w:val="22"/>
          <w:szCs w:val="22"/>
        </w:rPr>
      </w:pPr>
      <w:r>
        <w:rPr>
          <w:rFonts w:asciiTheme="minorHAnsi" w:hAnsiTheme="minorHAnsi"/>
          <w:sz w:val="22"/>
          <w:szCs w:val="22"/>
        </w:rPr>
        <w:t>Adresa (sídla):</w:t>
      </w:r>
      <w:r>
        <w:rPr>
          <w:rFonts w:asciiTheme="minorHAnsi" w:hAnsiTheme="minorHAnsi"/>
          <w:sz w:val="22"/>
          <w:szCs w:val="22"/>
        </w:rPr>
        <w:tab/>
      </w:r>
      <w:sdt>
        <w:sdtPr>
          <w:rPr>
            <w:rFonts w:asciiTheme="minorHAnsi" w:hAnsiTheme="minorHAnsi"/>
            <w:sz w:val="22"/>
            <w:szCs w:val="22"/>
          </w:rPr>
          <w:id w:val="-666247303"/>
          <w:placeholder>
            <w:docPart w:val="DefaultPlaceholder_1082065158"/>
          </w:placeholder>
          <w:showingPlcHdr/>
        </w:sdtPr>
        <w:sdtContent>
          <w:r>
            <w:rPr>
              <w:rStyle w:val="Platzhaltertext"/>
              <w:rFonts w:asciiTheme="minorHAnsi" w:hAnsiTheme="minorHAnsi"/>
              <w:sz w:val="22"/>
              <w:szCs w:val="22"/>
            </w:rPr>
            <w:t>Klikněte sem a zadejte text.</w:t>
          </w:r>
        </w:sdtContent>
      </w:sdt>
    </w:p>
    <w:p>
      <w:pPr>
        <w:tabs>
          <w:tab w:val="clear" w:pos="3969"/>
          <w:tab w:val="left" w:pos="4536"/>
        </w:tabs>
        <w:rPr>
          <w:rFonts w:asciiTheme="minorHAnsi" w:hAnsiTheme="minorHAnsi"/>
          <w:sz w:val="22"/>
          <w:szCs w:val="22"/>
        </w:rPr>
      </w:pPr>
      <w:r>
        <w:rPr>
          <w:rFonts w:asciiTheme="minorHAnsi" w:hAnsiTheme="minorHAnsi"/>
          <w:sz w:val="22"/>
          <w:szCs w:val="22"/>
        </w:rPr>
        <w:t>IČ/DIČ</w:t>
      </w:r>
      <w:r>
        <w:rPr>
          <w:rStyle w:val="Funotenzeichen"/>
          <w:rFonts w:asciiTheme="minorHAnsi" w:hAnsiTheme="minorHAnsi"/>
          <w:sz w:val="22"/>
          <w:szCs w:val="22"/>
        </w:rPr>
        <w:footnoteReference w:id="8"/>
      </w:r>
      <w:r>
        <w:rPr>
          <w:rFonts w:asciiTheme="minorHAnsi" w:hAnsiTheme="minorHAnsi"/>
          <w:sz w:val="22"/>
          <w:szCs w:val="22"/>
        </w:rPr>
        <w:t>:</w:t>
      </w:r>
      <w:r>
        <w:rPr>
          <w:rFonts w:asciiTheme="minorHAnsi" w:hAnsiTheme="minorHAnsi"/>
          <w:sz w:val="22"/>
          <w:szCs w:val="22"/>
        </w:rPr>
        <w:tab/>
      </w:r>
      <w:sdt>
        <w:sdtPr>
          <w:rPr>
            <w:rFonts w:asciiTheme="minorHAnsi" w:hAnsiTheme="minorHAnsi"/>
            <w:sz w:val="22"/>
            <w:szCs w:val="22"/>
          </w:rPr>
          <w:id w:val="-2106341415"/>
          <w:placeholder>
            <w:docPart w:val="DefaultPlaceholder_1082065158"/>
          </w:placeholder>
          <w:showingPlcHdr/>
        </w:sdtPr>
        <w:sdtContent>
          <w:r>
            <w:rPr>
              <w:rStyle w:val="Platzhaltertext"/>
              <w:rFonts w:asciiTheme="minorHAnsi" w:hAnsiTheme="minorHAnsi"/>
              <w:sz w:val="22"/>
              <w:szCs w:val="22"/>
            </w:rPr>
            <w:t>Klikněte sem a zadejte text.</w:t>
          </w:r>
        </w:sdtContent>
      </w:sdt>
    </w:p>
    <w:p>
      <w:pPr>
        <w:tabs>
          <w:tab w:val="clear" w:pos="3969"/>
          <w:tab w:val="left" w:pos="4536"/>
        </w:tabs>
        <w:rPr>
          <w:rFonts w:asciiTheme="minorHAnsi" w:hAnsiTheme="minorHAnsi"/>
          <w:sz w:val="22"/>
          <w:szCs w:val="22"/>
        </w:rPr>
      </w:pPr>
      <w:r>
        <w:rPr>
          <w:rFonts w:asciiTheme="minorHAnsi" w:hAnsiTheme="minorHAnsi"/>
          <w:sz w:val="22"/>
          <w:szCs w:val="22"/>
        </w:rPr>
        <w:t>Jména a tituly hlavního ředitele / hlavních ředitelů</w:t>
      </w:r>
      <w:r>
        <w:rPr>
          <w:rStyle w:val="Funotenzeichen"/>
          <w:rFonts w:asciiTheme="minorHAnsi" w:hAnsiTheme="minorHAnsi"/>
          <w:sz w:val="22"/>
          <w:szCs w:val="22"/>
        </w:rPr>
        <w:footnoteReference w:id="9"/>
      </w:r>
      <w:r>
        <w:rPr>
          <w:rFonts w:asciiTheme="minorHAnsi" w:hAnsiTheme="minorHAnsi"/>
          <w:sz w:val="22"/>
          <w:szCs w:val="22"/>
        </w:rPr>
        <w:t>:</w:t>
      </w:r>
      <w:r>
        <w:rPr>
          <w:rFonts w:asciiTheme="minorHAnsi" w:hAnsiTheme="minorHAnsi"/>
          <w:sz w:val="22"/>
          <w:szCs w:val="22"/>
        </w:rPr>
        <w:tab/>
      </w:r>
      <w:sdt>
        <w:sdtPr>
          <w:rPr>
            <w:rFonts w:asciiTheme="minorHAnsi" w:hAnsiTheme="minorHAnsi"/>
            <w:sz w:val="22"/>
            <w:szCs w:val="22"/>
          </w:rPr>
          <w:id w:val="1084888208"/>
          <w:placeholder>
            <w:docPart w:val="DefaultPlaceholder_1082065158"/>
          </w:placeholder>
          <w:showingPlcHdr/>
        </w:sdtPr>
        <w:sdtContent>
          <w:r>
            <w:rPr>
              <w:rStyle w:val="Platzhaltertext"/>
              <w:rFonts w:asciiTheme="minorHAnsi" w:hAnsiTheme="minorHAnsi"/>
              <w:sz w:val="22"/>
              <w:szCs w:val="22"/>
            </w:rPr>
            <w:t>Klikněte sem a zadejte text.</w:t>
          </w:r>
        </w:sdtContent>
      </w:sdt>
    </w:p>
    <w:p>
      <w:pPr>
        <w:pStyle w:val="Podnadpis"/>
        <w:rPr>
          <w:rFonts w:asciiTheme="minorHAnsi" w:hAnsiTheme="minorHAnsi"/>
          <w:sz w:val="22"/>
          <w:szCs w:val="22"/>
        </w:rPr>
      </w:pPr>
      <w:r>
        <w:rPr>
          <w:rFonts w:asciiTheme="minorHAnsi" w:hAnsiTheme="minorHAnsi"/>
          <w:sz w:val="22"/>
          <w:szCs w:val="22"/>
        </w:rPr>
        <w:t>2. Prvotní údaje pro daný partnerský podnik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1843"/>
        <w:gridCol w:w="1591"/>
        <w:gridCol w:w="76"/>
      </w:tblGrid>
      <w:tr>
        <w:trPr>
          <w:gridAfter w:val="1"/>
          <w:wAfter w:w="76" w:type="dxa"/>
        </w:trPr>
        <w:tc>
          <w:tcPr>
            <w:tcW w:w="9212" w:type="dxa"/>
            <w:gridSpan w:val="4"/>
            <w:tcBorders>
              <w:top w:val="single" w:sz="4" w:space="0" w:color="auto"/>
              <w:bottom w:val="single" w:sz="4" w:space="0" w:color="auto"/>
            </w:tcBorders>
            <w:vAlign w:val="center"/>
          </w:tcPr>
          <w:p>
            <w:pPr>
              <w:pStyle w:val="Tabulka"/>
              <w:rPr>
                <w:rFonts w:asciiTheme="minorHAnsi" w:hAnsiTheme="minorHAnsi"/>
                <w:sz w:val="22"/>
                <w:szCs w:val="22"/>
              </w:rPr>
            </w:pPr>
            <w:r>
              <w:rPr>
                <w:rFonts w:asciiTheme="minorHAnsi" w:hAnsiTheme="minorHAnsi"/>
                <w:sz w:val="22"/>
                <w:szCs w:val="22"/>
              </w:rPr>
              <w:t>Sledované období:</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single" w:sz="4" w:space="0" w:color="auto"/>
              <w:left w:val="nil"/>
              <w:bottom w:val="single" w:sz="4" w:space="0" w:color="auto"/>
              <w:right w:val="single" w:sz="4" w:space="0" w:color="auto"/>
            </w:tcBorders>
          </w:tcPr>
          <w:p>
            <w:pPr>
              <w:pStyle w:val="Tabulka"/>
              <w:rPr>
                <w:rFonts w:asciiTheme="minorHAnsi" w:hAnsiTheme="minorHAnsi"/>
                <w:sz w:val="22"/>
                <w:szCs w:val="22"/>
              </w:rPr>
            </w:pPr>
          </w:p>
        </w:tc>
        <w:tc>
          <w:tcPr>
            <w:tcW w:w="2551"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Počet zaměstnanců (RPJ)</w:t>
            </w:r>
          </w:p>
        </w:tc>
        <w:tc>
          <w:tcPr>
            <w:tcW w:w="1843"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Roční obrat *</w:t>
            </w:r>
          </w:p>
        </w:tc>
        <w:tc>
          <w:tcPr>
            <w:tcW w:w="1667" w:type="dxa"/>
            <w:gridSpan w:val="2"/>
            <w:tcBorders>
              <w:top w:val="single" w:sz="4" w:space="0" w:color="auto"/>
              <w:left w:val="single" w:sz="4" w:space="0" w:color="auto"/>
              <w:bottom w:val="single" w:sz="4" w:space="0" w:color="auto"/>
              <w:right w:val="nil"/>
            </w:tcBorders>
          </w:tcPr>
          <w:p>
            <w:pPr>
              <w:pStyle w:val="Tabulka"/>
              <w:jc w:val="center"/>
              <w:rPr>
                <w:rFonts w:asciiTheme="minorHAnsi" w:hAnsiTheme="minorHAnsi"/>
                <w:b/>
                <w:sz w:val="22"/>
                <w:szCs w:val="22"/>
              </w:rPr>
            </w:pPr>
            <w:r>
              <w:rPr>
                <w:rFonts w:asciiTheme="minorHAnsi" w:hAnsiTheme="minorHAnsi"/>
                <w:b/>
                <w:sz w:val="22"/>
                <w:szCs w:val="22"/>
              </w:rPr>
              <w:t>Bilanční suma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single" w:sz="4" w:space="0" w:color="auto"/>
              <w:left w:val="nil"/>
              <w:bottom w:val="single" w:sz="4" w:space="0" w:color="auto"/>
              <w:right w:val="single" w:sz="4" w:space="0" w:color="auto"/>
            </w:tcBorders>
          </w:tcPr>
          <w:p>
            <w:pPr>
              <w:pStyle w:val="Tabulka"/>
              <w:rPr>
                <w:rFonts w:asciiTheme="minorHAnsi" w:hAnsiTheme="minorHAnsi"/>
                <w:b/>
                <w:sz w:val="22"/>
                <w:szCs w:val="22"/>
              </w:rPr>
            </w:pPr>
            <w:r>
              <w:rPr>
                <w:rFonts w:asciiTheme="minorHAnsi" w:hAnsiTheme="minorHAnsi"/>
                <w:b/>
                <w:sz w:val="22"/>
                <w:szCs w:val="22"/>
              </w:rPr>
              <w:t>Prvotní údaje</w:t>
            </w:r>
          </w:p>
        </w:tc>
        <w:tc>
          <w:tcPr>
            <w:tcW w:w="2551"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667" w:type="dxa"/>
            <w:gridSpan w:val="2"/>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rPr>
          <w:gridAfter w:val="1"/>
          <w:wAfter w:w="76" w:type="dxa"/>
        </w:trPr>
        <w:tc>
          <w:tcPr>
            <w:tcW w:w="9212" w:type="dxa"/>
            <w:gridSpan w:val="4"/>
            <w:tcBorders>
              <w:top w:val="single" w:sz="4" w:space="0" w:color="auto"/>
              <w:bottom w:val="single" w:sz="4" w:space="0" w:color="auto"/>
            </w:tcBorders>
            <w:vAlign w:val="center"/>
          </w:tcPr>
          <w:p>
            <w:pPr>
              <w:pStyle w:val="Tabulka"/>
              <w:rPr>
                <w:rFonts w:asciiTheme="minorHAnsi" w:hAnsiTheme="minorHAnsi"/>
                <w:sz w:val="22"/>
                <w:szCs w:val="22"/>
              </w:rPr>
            </w:pPr>
            <w:r>
              <w:rPr>
                <w:rFonts w:asciiTheme="minorHAnsi" w:hAnsiTheme="minorHAnsi"/>
                <w:sz w:val="22"/>
                <w:szCs w:val="22"/>
              </w:rPr>
              <w:t>* 1 000 EUR.</w:t>
            </w:r>
          </w:p>
        </w:tc>
      </w:tr>
    </w:tbl>
    <w:p>
      <w:pPr>
        <w:rPr>
          <w:rFonts w:asciiTheme="minorHAnsi" w:hAnsiTheme="minorHAnsi"/>
          <w:sz w:val="22"/>
          <w:szCs w:val="22"/>
        </w:rPr>
      </w:pPr>
    </w:p>
    <w:p>
      <w:pPr>
        <w:rPr>
          <w:rFonts w:asciiTheme="minorHAnsi" w:hAnsiTheme="minorHAnsi"/>
          <w:sz w:val="22"/>
          <w:szCs w:val="22"/>
        </w:rPr>
      </w:pPr>
      <w:r>
        <w:rPr>
          <w:rFonts w:asciiTheme="minorHAnsi" w:hAnsiTheme="minorHAnsi"/>
          <w:b/>
          <w:sz w:val="22"/>
          <w:szCs w:val="22"/>
        </w:rPr>
        <w:t xml:space="preserve">Připomínka: </w:t>
      </w:r>
      <w:r>
        <w:rPr>
          <w:rFonts w:asciiTheme="minorHAnsi" w:hAnsiTheme="minorHAnsi"/>
          <w:sz w:val="22"/>
          <w:szCs w:val="22"/>
        </w:rPr>
        <w:t>Tyto prvotní údaje jsou získány z účtů a jiných údajů partnerského podniku, případně konsolidovaných, jsou-li takové. K těmto údajům je připočteno 100 % údajů o podnicích, které jsou s tímto partnerským podnikem propojeny, ledaže jejich účetní údaje již byly zahrnuty do konsolidované účetní závěrky partnerského podniku</w:t>
      </w:r>
      <w:r>
        <w:rPr>
          <w:rStyle w:val="Funotenzeichen"/>
          <w:rFonts w:asciiTheme="minorHAnsi" w:hAnsiTheme="minorHAnsi"/>
          <w:sz w:val="22"/>
          <w:szCs w:val="22"/>
        </w:rPr>
        <w:footnoteReference w:id="10"/>
      </w:r>
      <w:r>
        <w:rPr>
          <w:rFonts w:asciiTheme="minorHAnsi" w:hAnsiTheme="minorHAnsi"/>
          <w:sz w:val="22"/>
          <w:szCs w:val="22"/>
        </w:rPr>
        <w:t>. V případě potřeby připojte „listy propojených podniků“ pro ty podniky, které nejsou dosud zahrnuty v rámci konsolidace.</w:t>
      </w:r>
    </w:p>
    <w:p>
      <w:pPr>
        <w:pStyle w:val="Podnadpis"/>
        <w:rPr>
          <w:rFonts w:asciiTheme="minorHAnsi" w:hAnsiTheme="minorHAnsi"/>
          <w:sz w:val="22"/>
          <w:szCs w:val="22"/>
        </w:rPr>
      </w:pPr>
      <w:r>
        <w:rPr>
          <w:rFonts w:asciiTheme="minorHAnsi" w:hAnsiTheme="minorHAnsi"/>
          <w:sz w:val="22"/>
          <w:szCs w:val="22"/>
        </w:rPr>
        <w:t>3. Poměrný výpočet</w:t>
      </w:r>
    </w:p>
    <w:p>
      <w:pPr>
        <w:pStyle w:val="Listenabsatz"/>
        <w:numPr>
          <w:ilvl w:val="0"/>
          <w:numId w:val="3"/>
        </w:numPr>
        <w:ind w:left="357"/>
        <w:contextualSpacing w:val="0"/>
        <w:rPr>
          <w:rFonts w:asciiTheme="minorHAnsi" w:hAnsiTheme="minorHAnsi"/>
          <w:sz w:val="22"/>
          <w:szCs w:val="22"/>
        </w:rPr>
      </w:pPr>
      <w:r>
        <w:rPr>
          <w:rFonts w:asciiTheme="minorHAnsi" w:hAnsiTheme="minorHAnsi"/>
          <w:sz w:val="22"/>
          <w:szCs w:val="22"/>
        </w:rPr>
        <w:t>Uveďte přesně podíl</w:t>
      </w:r>
      <w:r>
        <w:rPr>
          <w:rStyle w:val="Funotenzeichen"/>
          <w:rFonts w:asciiTheme="minorHAnsi" w:hAnsiTheme="minorHAnsi"/>
          <w:sz w:val="22"/>
          <w:szCs w:val="22"/>
        </w:rPr>
        <w:footnoteReference w:id="11"/>
      </w:r>
      <w:r>
        <w:rPr>
          <w:rFonts w:asciiTheme="minorHAnsi" w:hAnsiTheme="minorHAnsi"/>
          <w:sz w:val="22"/>
          <w:szCs w:val="22"/>
        </w:rPr>
        <w:t xml:space="preserve"> podniku vypracovávajícího prohlášení (nebo propojeného podniku, prostřednictvím něhož je vytvořen vztah s partnerským podnikem) na partnerském podniku, na nějž se tento list vztahuje:</w:t>
      </w:r>
    </w:p>
    <w:sdt>
      <w:sdtPr>
        <w:rPr>
          <w:rFonts w:asciiTheme="minorHAnsi" w:hAnsiTheme="minorHAnsi"/>
          <w:sz w:val="22"/>
          <w:szCs w:val="22"/>
        </w:rPr>
        <w:id w:val="699285826"/>
        <w:placeholder>
          <w:docPart w:val="DefaultPlaceholder_1082065158"/>
        </w:placeholder>
        <w:showingPlcHdr/>
      </w:sdtPr>
      <w:sdtContent>
        <w:p>
          <w:pPr>
            <w:pStyle w:val="Listenabsatz"/>
            <w:ind w:left="357"/>
            <w:contextualSpacing w:val="0"/>
            <w:rPr>
              <w:rFonts w:asciiTheme="minorHAnsi" w:hAnsiTheme="minorHAnsi"/>
              <w:sz w:val="22"/>
              <w:szCs w:val="22"/>
            </w:rPr>
          </w:pPr>
          <w:r>
            <w:rPr>
              <w:rStyle w:val="Platzhaltertext"/>
              <w:rFonts w:asciiTheme="minorHAnsi" w:hAnsiTheme="minorHAnsi"/>
              <w:sz w:val="22"/>
              <w:szCs w:val="22"/>
            </w:rPr>
            <w:t>Klikněte sem a zadejte text.</w:t>
          </w:r>
        </w:p>
      </w:sdtContent>
    </w:sdt>
    <w:p>
      <w:pPr>
        <w:pStyle w:val="Listenabsatz"/>
        <w:ind w:left="357"/>
        <w:contextualSpacing w:val="0"/>
        <w:rPr>
          <w:rFonts w:asciiTheme="minorHAnsi" w:hAnsiTheme="minorHAnsi"/>
          <w:sz w:val="22"/>
          <w:szCs w:val="22"/>
        </w:rPr>
      </w:pPr>
      <w:r>
        <w:rPr>
          <w:rFonts w:asciiTheme="minorHAnsi" w:hAnsiTheme="minorHAnsi"/>
          <w:sz w:val="22"/>
          <w:szCs w:val="22"/>
        </w:rPr>
        <w:t>Uveďte rovněž podíl partnerského podniku, na nějž se tento list vztahuje, na podniku sestavujícím prohlášení (nebo na propojeném podniku):</w:t>
      </w:r>
    </w:p>
    <w:sdt>
      <w:sdtPr>
        <w:rPr>
          <w:rFonts w:asciiTheme="minorHAnsi" w:hAnsiTheme="minorHAnsi"/>
          <w:sz w:val="22"/>
          <w:szCs w:val="22"/>
        </w:rPr>
        <w:id w:val="1485499086"/>
        <w:placeholder>
          <w:docPart w:val="DefaultPlaceholder_1082065158"/>
        </w:placeholder>
        <w:showingPlcHdr/>
      </w:sdtPr>
      <w:sdtContent>
        <w:p>
          <w:pPr>
            <w:pStyle w:val="Listenabsatz"/>
            <w:ind w:left="357"/>
            <w:contextualSpacing w:val="0"/>
            <w:rPr>
              <w:rFonts w:asciiTheme="minorHAnsi" w:hAnsiTheme="minorHAnsi"/>
              <w:sz w:val="22"/>
              <w:szCs w:val="22"/>
            </w:rPr>
          </w:pPr>
          <w:r>
            <w:rPr>
              <w:rStyle w:val="Platzhaltertext"/>
              <w:rFonts w:asciiTheme="minorHAnsi" w:hAnsiTheme="minorHAnsi"/>
              <w:sz w:val="22"/>
              <w:szCs w:val="22"/>
            </w:rPr>
            <w:t>Klikněte sem a zadejte text.</w:t>
          </w:r>
        </w:p>
      </w:sdtContent>
    </w:sdt>
    <w:p>
      <w:pPr>
        <w:pStyle w:val="Listenabsatz"/>
        <w:numPr>
          <w:ilvl w:val="0"/>
          <w:numId w:val="3"/>
        </w:numPr>
        <w:ind w:left="357"/>
        <w:contextualSpacing w:val="0"/>
        <w:rPr>
          <w:rFonts w:asciiTheme="minorHAnsi" w:hAnsiTheme="minorHAnsi"/>
          <w:sz w:val="22"/>
          <w:szCs w:val="22"/>
        </w:rPr>
      </w:pPr>
      <w:r>
        <w:rPr>
          <w:rFonts w:asciiTheme="minorHAnsi" w:hAnsiTheme="minorHAnsi"/>
          <w:sz w:val="22"/>
          <w:szCs w:val="22"/>
        </w:rPr>
        <w:t>Vyšší z těchto dvou procentních podílů se uplatní na prvotní údaje uvedené v předchozím rámečku. Výsledky tohoto poměrného výpočtu se uvedou v této tabulce:</w:t>
      </w:r>
    </w:p>
    <w:p>
      <w:pPr>
        <w:pStyle w:val="Podnadpis"/>
        <w:jc w:val="center"/>
        <w:rPr>
          <w:rFonts w:asciiTheme="minorHAnsi" w:hAnsiTheme="minorHAnsi"/>
          <w:sz w:val="22"/>
          <w:szCs w:val="22"/>
        </w:rPr>
      </w:pPr>
      <w:r>
        <w:rPr>
          <w:rFonts w:asciiTheme="minorHAnsi" w:hAnsiTheme="minorHAnsi"/>
          <w:sz w:val="22"/>
          <w:szCs w:val="22"/>
        </w:rPr>
        <w:t>„Rámeček partnera“</w:t>
      </w:r>
    </w:p>
    <w:tbl>
      <w:tblPr>
        <w:tblStyle w:val="Tabellenraster"/>
        <w:tblW w:w="0" w:type="auto"/>
        <w:tblLook w:val="04A0" w:firstRow="1" w:lastRow="0" w:firstColumn="1" w:lastColumn="0" w:noHBand="0" w:noVBand="1"/>
      </w:tblPr>
      <w:tblGrid>
        <w:gridCol w:w="3227"/>
        <w:gridCol w:w="2551"/>
        <w:gridCol w:w="1843"/>
        <w:gridCol w:w="1591"/>
        <w:gridCol w:w="76"/>
      </w:tblGrid>
      <w:tr>
        <w:tc>
          <w:tcPr>
            <w:tcW w:w="3227" w:type="dxa"/>
            <w:tcBorders>
              <w:top w:val="single" w:sz="4" w:space="0" w:color="auto"/>
              <w:left w:val="nil"/>
              <w:bottom w:val="single" w:sz="4" w:space="0" w:color="auto"/>
              <w:right w:val="single" w:sz="4" w:space="0" w:color="auto"/>
            </w:tcBorders>
          </w:tcPr>
          <w:p>
            <w:pPr>
              <w:pStyle w:val="Tabulka"/>
              <w:rPr>
                <w:rFonts w:asciiTheme="minorHAnsi" w:hAnsiTheme="minorHAnsi"/>
                <w:b/>
                <w:sz w:val="22"/>
                <w:szCs w:val="22"/>
              </w:rPr>
            </w:pPr>
            <w:r>
              <w:rPr>
                <w:rFonts w:asciiTheme="minorHAnsi" w:hAnsiTheme="minorHAnsi"/>
                <w:b/>
                <w:sz w:val="22"/>
                <w:szCs w:val="22"/>
              </w:rPr>
              <w:lastRenderedPageBreak/>
              <w:t>Procentní podíl:</w:t>
            </w:r>
          </w:p>
        </w:tc>
        <w:tc>
          <w:tcPr>
            <w:tcW w:w="2551"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Počet zaměstnanců (RPJ)</w:t>
            </w:r>
          </w:p>
        </w:tc>
        <w:tc>
          <w:tcPr>
            <w:tcW w:w="1843"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Roční obrat *</w:t>
            </w:r>
          </w:p>
        </w:tc>
        <w:tc>
          <w:tcPr>
            <w:tcW w:w="1667" w:type="dxa"/>
            <w:gridSpan w:val="2"/>
            <w:tcBorders>
              <w:top w:val="single" w:sz="4" w:space="0" w:color="auto"/>
              <w:left w:val="single" w:sz="4" w:space="0" w:color="auto"/>
              <w:bottom w:val="single" w:sz="4" w:space="0" w:color="auto"/>
              <w:right w:val="nil"/>
            </w:tcBorders>
          </w:tcPr>
          <w:p>
            <w:pPr>
              <w:pStyle w:val="Tabulka"/>
              <w:jc w:val="center"/>
              <w:rPr>
                <w:rFonts w:asciiTheme="minorHAnsi" w:hAnsiTheme="minorHAnsi"/>
                <w:b/>
                <w:sz w:val="22"/>
                <w:szCs w:val="22"/>
              </w:rPr>
            </w:pPr>
            <w:r>
              <w:rPr>
                <w:rFonts w:asciiTheme="minorHAnsi" w:hAnsiTheme="minorHAnsi"/>
                <w:b/>
                <w:sz w:val="22"/>
                <w:szCs w:val="22"/>
              </w:rPr>
              <w:t>Bilanční suma *</w:t>
            </w:r>
          </w:p>
        </w:tc>
      </w:tr>
      <w:tr>
        <w:tc>
          <w:tcPr>
            <w:tcW w:w="3227" w:type="dxa"/>
            <w:tcBorders>
              <w:top w:val="single" w:sz="4" w:space="0" w:color="auto"/>
              <w:left w:val="nil"/>
              <w:bottom w:val="single" w:sz="4" w:space="0" w:color="auto"/>
              <w:right w:val="single" w:sz="4" w:space="0" w:color="auto"/>
            </w:tcBorders>
          </w:tcPr>
          <w:p>
            <w:pPr>
              <w:pStyle w:val="Tabulka"/>
              <w:rPr>
                <w:rFonts w:asciiTheme="minorHAnsi" w:hAnsiTheme="minorHAnsi"/>
                <w:b/>
                <w:sz w:val="22"/>
                <w:szCs w:val="22"/>
              </w:rPr>
            </w:pPr>
            <w:r>
              <w:rPr>
                <w:rFonts w:asciiTheme="minorHAnsi" w:hAnsiTheme="minorHAnsi"/>
                <w:b/>
                <w:sz w:val="22"/>
                <w:szCs w:val="22"/>
              </w:rPr>
              <w:t>Poměrné výsledky</w:t>
            </w:r>
          </w:p>
        </w:tc>
        <w:tc>
          <w:tcPr>
            <w:tcW w:w="2551"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667" w:type="dxa"/>
            <w:gridSpan w:val="2"/>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9212" w:type="dxa"/>
            <w:gridSpan w:val="4"/>
            <w:tcBorders>
              <w:top w:val="single" w:sz="4" w:space="0" w:color="auto"/>
              <w:bottom w:val="single" w:sz="4" w:space="0" w:color="auto"/>
            </w:tcBorders>
            <w:vAlign w:val="center"/>
          </w:tcPr>
          <w:p>
            <w:pPr>
              <w:pStyle w:val="Tabulka"/>
              <w:rPr>
                <w:rFonts w:asciiTheme="minorHAnsi" w:hAnsiTheme="minorHAnsi"/>
                <w:sz w:val="22"/>
                <w:szCs w:val="22"/>
              </w:rPr>
            </w:pPr>
            <w:r>
              <w:rPr>
                <w:rFonts w:asciiTheme="minorHAnsi" w:hAnsiTheme="minorHAnsi"/>
                <w:sz w:val="22"/>
                <w:szCs w:val="22"/>
              </w:rPr>
              <w:t>* 1 000 EUR.</w:t>
            </w:r>
          </w:p>
        </w:tc>
      </w:tr>
    </w:tbl>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Tyto údaje se zapíší do </w:t>
      </w:r>
      <w:r>
        <w:rPr>
          <w:rFonts w:asciiTheme="minorHAnsi" w:hAnsiTheme="minorHAnsi"/>
          <w:i/>
          <w:sz w:val="22"/>
          <w:szCs w:val="22"/>
        </w:rPr>
        <w:t>rámečku A</w:t>
      </w:r>
      <w:r>
        <w:rPr>
          <w:rFonts w:asciiTheme="minorHAnsi" w:hAnsiTheme="minorHAnsi"/>
          <w:sz w:val="22"/>
          <w:szCs w:val="22"/>
        </w:rPr>
        <w:t xml:space="preserve"> v příloze A.</w:t>
      </w:r>
    </w:p>
    <w:p>
      <w:pPr>
        <w:pStyle w:val="Nadpis"/>
        <w:pageBreakBefore/>
        <w:rPr>
          <w:rFonts w:asciiTheme="minorHAnsi" w:hAnsiTheme="minorHAnsi"/>
          <w:b w:val="0"/>
          <w:sz w:val="22"/>
          <w:szCs w:val="22"/>
        </w:rPr>
      </w:pPr>
      <w:r>
        <w:rPr>
          <w:rFonts w:asciiTheme="minorHAnsi" w:hAnsiTheme="minorHAnsi"/>
          <w:b w:val="0"/>
          <w:sz w:val="22"/>
          <w:szCs w:val="22"/>
        </w:rPr>
        <w:lastRenderedPageBreak/>
        <w:t>PŘÍLOHA B</w:t>
      </w:r>
      <w:r>
        <w:rPr>
          <w:rFonts w:asciiTheme="minorHAnsi" w:hAnsiTheme="minorHAnsi"/>
          <w:b w:val="0"/>
          <w:sz w:val="22"/>
          <w:szCs w:val="22"/>
        </w:rPr>
        <w:br/>
        <w:t>Propojené podniky</w:t>
      </w:r>
    </w:p>
    <w:p>
      <w:pPr>
        <w:pStyle w:val="Podnadpis"/>
        <w:rPr>
          <w:rFonts w:asciiTheme="minorHAnsi" w:hAnsiTheme="minorHAnsi"/>
          <w:sz w:val="22"/>
          <w:szCs w:val="22"/>
        </w:rPr>
      </w:pPr>
      <w:r>
        <w:rPr>
          <w:rFonts w:asciiTheme="minorHAnsi" w:hAnsiTheme="minorHAnsi"/>
          <w:sz w:val="22"/>
          <w:szCs w:val="22"/>
        </w:rPr>
        <w:t>A) URČENÍ PŘÍPADU, KTERÝ SE VZTAHUJE NA PODNIK PODÁVAJÍCÍ ŽÁDOST:</w:t>
      </w:r>
    </w:p>
    <w:p>
      <w:pPr>
        <w:tabs>
          <w:tab w:val="left" w:pos="284"/>
        </w:tabs>
        <w:ind w:left="284" w:hanging="284"/>
        <w:rPr>
          <w:rFonts w:asciiTheme="minorHAnsi" w:hAnsiTheme="minorHAnsi"/>
          <w:sz w:val="22"/>
          <w:szCs w:val="22"/>
        </w:rPr>
      </w:pPr>
      <w:sdt>
        <w:sdtPr>
          <w:rPr>
            <w:rFonts w:asciiTheme="minorHAnsi" w:hAnsiTheme="minorHAnsi"/>
            <w:sz w:val="22"/>
            <w:szCs w:val="22"/>
          </w:rPr>
          <w:id w:val="146962687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sz w:val="22"/>
          <w:szCs w:val="22"/>
        </w:rPr>
        <w:tab/>
      </w:r>
      <w:r>
        <w:rPr>
          <w:rFonts w:asciiTheme="minorHAnsi" w:hAnsiTheme="minorHAnsi"/>
          <w:b/>
          <w:sz w:val="22"/>
          <w:szCs w:val="22"/>
        </w:rPr>
        <w:t>Případ 1:</w:t>
      </w:r>
      <w:r>
        <w:rPr>
          <w:rFonts w:asciiTheme="minorHAnsi" w:hAnsiTheme="minorHAnsi"/>
          <w:sz w:val="22"/>
          <w:szCs w:val="22"/>
        </w:rPr>
        <w:t xml:space="preserve"> Podnik podávající žádost sestavuje konsolidovanou účetní závěrku nebo je v rámci konsolidace zahrnut do konsolidované účetní závěrky jiného podniku. Pro tento případ je příslušný Rámeček B(1).</w:t>
      </w:r>
    </w:p>
    <w:p>
      <w:pPr>
        <w:tabs>
          <w:tab w:val="left" w:pos="284"/>
        </w:tabs>
        <w:ind w:left="284" w:hanging="284"/>
        <w:rPr>
          <w:rFonts w:asciiTheme="minorHAnsi" w:hAnsiTheme="minorHAnsi"/>
          <w:sz w:val="22"/>
          <w:szCs w:val="22"/>
        </w:rPr>
      </w:pPr>
      <w:sdt>
        <w:sdtPr>
          <w:rPr>
            <w:rFonts w:asciiTheme="minorHAnsi" w:hAnsiTheme="minorHAnsi"/>
            <w:sz w:val="22"/>
            <w:szCs w:val="22"/>
          </w:rPr>
          <w:id w:val="-4357610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sz w:val="22"/>
          <w:szCs w:val="22"/>
        </w:rPr>
        <w:tab/>
      </w:r>
      <w:r>
        <w:rPr>
          <w:rFonts w:asciiTheme="minorHAnsi" w:hAnsiTheme="minorHAnsi"/>
          <w:b/>
          <w:sz w:val="22"/>
          <w:szCs w:val="22"/>
        </w:rPr>
        <w:t>Případ 2:</w:t>
      </w:r>
      <w:r>
        <w:rPr>
          <w:rFonts w:asciiTheme="minorHAnsi" w:hAnsiTheme="minorHAnsi"/>
          <w:sz w:val="22"/>
          <w:szCs w:val="22"/>
        </w:rPr>
        <w:t xml:space="preserve"> Podnik podávající žádost, nebo jeden či více propojených podniků nesestavují konsolidovanou účetní závěrku ani nejsou zahrnuty do konsolidované účetní závěrky. Pro tento případ je příslušný Rámeček B(2).</w:t>
      </w:r>
    </w:p>
    <w:p>
      <w:pPr>
        <w:tabs>
          <w:tab w:val="left" w:pos="284"/>
        </w:tabs>
        <w:ind w:left="284" w:hanging="284"/>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Všimněte si:</w:t>
      </w:r>
      <w:r>
        <w:rPr>
          <w:rFonts w:asciiTheme="minorHAnsi" w:hAnsiTheme="minorHAnsi"/>
          <w:sz w:val="22"/>
          <w:szCs w:val="22"/>
        </w:rPr>
        <w:t xml:space="preserve"> Údaje podniků, které jsou propojeny s podnikem podávajícím žádost, jsou získány z jejich účtů a jejich ostatních údajů, případně konsolidovaných, jsou-li takové. S těmito údaji jsou poměrným způsobem agregovány údaje o všech případných partnerských podnicích tohoto propojeného podniku, které na ně bezprostředně navazují, ledaže již byly zahrnuty v rámci konsolidace</w:t>
      </w:r>
      <w:r>
        <w:rPr>
          <w:rStyle w:val="Funotenzeichen"/>
          <w:rFonts w:asciiTheme="minorHAnsi" w:hAnsiTheme="minorHAnsi"/>
          <w:sz w:val="22"/>
          <w:szCs w:val="22"/>
        </w:rPr>
        <w:footnoteReference w:id="12"/>
      </w:r>
      <w:r>
        <w:rPr>
          <w:rFonts w:asciiTheme="minorHAnsi" w:hAnsiTheme="minorHAnsi"/>
          <w:sz w:val="22"/>
          <w:szCs w:val="22"/>
        </w:rPr>
        <w:t>.</w:t>
      </w:r>
    </w:p>
    <w:p>
      <w:pPr>
        <w:pStyle w:val="Podnadpis"/>
        <w:rPr>
          <w:rFonts w:asciiTheme="minorHAnsi" w:hAnsiTheme="minorHAnsi"/>
          <w:sz w:val="22"/>
          <w:szCs w:val="22"/>
        </w:rPr>
      </w:pPr>
      <w:r>
        <w:rPr>
          <w:rFonts w:asciiTheme="minorHAnsi" w:hAnsiTheme="minorHAnsi"/>
          <w:sz w:val="22"/>
          <w:szCs w:val="22"/>
        </w:rPr>
        <w:t>B) ZPŮSOBY VÝPOČTU V JEDNOTLIVÝCH PŘÍPADECH:</w:t>
      </w:r>
    </w:p>
    <w:p>
      <w:pPr>
        <w:rPr>
          <w:rFonts w:asciiTheme="minorHAnsi" w:hAnsiTheme="minorHAnsi"/>
          <w:sz w:val="22"/>
          <w:szCs w:val="22"/>
        </w:rPr>
      </w:pPr>
      <w:r>
        <w:rPr>
          <w:rFonts w:asciiTheme="minorHAnsi" w:hAnsiTheme="minorHAnsi"/>
          <w:b/>
          <w:sz w:val="22"/>
          <w:szCs w:val="22"/>
        </w:rPr>
        <w:t>V případě 1:</w:t>
      </w:r>
      <w:r>
        <w:rPr>
          <w:rFonts w:asciiTheme="minorHAnsi" w:hAnsiTheme="minorHAnsi"/>
          <w:sz w:val="22"/>
          <w:szCs w:val="22"/>
        </w:rPr>
        <w:t xml:space="preserve"> Jako základ pro výpočet slouží konsolidovaná účetní závěrka. Vyplňte rámeček B(1) níže.</w:t>
      </w:r>
    </w:p>
    <w:p>
      <w:pPr>
        <w:pStyle w:val="Podnadpis"/>
        <w:jc w:val="center"/>
        <w:rPr>
          <w:rFonts w:asciiTheme="minorHAnsi" w:hAnsiTheme="minorHAnsi"/>
          <w:sz w:val="22"/>
          <w:szCs w:val="22"/>
        </w:rPr>
      </w:pPr>
      <w:r>
        <w:rPr>
          <w:rFonts w:asciiTheme="minorHAnsi" w:hAnsiTheme="minorHAnsi"/>
          <w:sz w:val="22"/>
          <w:szCs w:val="22"/>
        </w:rPr>
        <w:t>Rámeček B(1)</w:t>
      </w:r>
    </w:p>
    <w:tbl>
      <w:tblPr>
        <w:tblStyle w:val="Tabellenraster"/>
        <w:tblW w:w="0" w:type="auto"/>
        <w:tblLook w:val="04A0" w:firstRow="1" w:lastRow="0" w:firstColumn="1" w:lastColumn="0" w:noHBand="0" w:noVBand="1"/>
      </w:tblPr>
      <w:tblGrid>
        <w:gridCol w:w="3227"/>
        <w:gridCol w:w="2551"/>
        <w:gridCol w:w="1843"/>
        <w:gridCol w:w="1591"/>
        <w:gridCol w:w="76"/>
      </w:tblGrid>
      <w:tr>
        <w:tc>
          <w:tcPr>
            <w:tcW w:w="3227" w:type="dxa"/>
            <w:tcBorders>
              <w:top w:val="single" w:sz="4" w:space="0" w:color="auto"/>
              <w:left w:val="nil"/>
              <w:bottom w:val="single" w:sz="4" w:space="0" w:color="auto"/>
              <w:right w:val="single" w:sz="4" w:space="0" w:color="auto"/>
            </w:tcBorders>
          </w:tcPr>
          <w:p>
            <w:pPr>
              <w:pStyle w:val="Tabulka"/>
              <w:rPr>
                <w:rFonts w:asciiTheme="minorHAnsi" w:hAnsiTheme="minorHAnsi"/>
                <w:sz w:val="22"/>
                <w:szCs w:val="22"/>
              </w:rPr>
            </w:pPr>
          </w:p>
        </w:tc>
        <w:tc>
          <w:tcPr>
            <w:tcW w:w="2551"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Počet zaměstnanců (RPJ)</w:t>
            </w:r>
          </w:p>
        </w:tc>
        <w:tc>
          <w:tcPr>
            <w:tcW w:w="1843"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Roční obrat**</w:t>
            </w:r>
          </w:p>
        </w:tc>
        <w:tc>
          <w:tcPr>
            <w:tcW w:w="1667" w:type="dxa"/>
            <w:gridSpan w:val="2"/>
            <w:tcBorders>
              <w:top w:val="single" w:sz="4" w:space="0" w:color="auto"/>
              <w:left w:val="single" w:sz="4" w:space="0" w:color="auto"/>
              <w:bottom w:val="single" w:sz="4" w:space="0" w:color="auto"/>
              <w:right w:val="nil"/>
            </w:tcBorders>
          </w:tcPr>
          <w:p>
            <w:pPr>
              <w:pStyle w:val="Tabulka"/>
              <w:jc w:val="center"/>
              <w:rPr>
                <w:rFonts w:asciiTheme="minorHAnsi" w:hAnsiTheme="minorHAnsi"/>
                <w:b/>
                <w:sz w:val="22"/>
                <w:szCs w:val="22"/>
              </w:rPr>
            </w:pPr>
            <w:r>
              <w:rPr>
                <w:rFonts w:asciiTheme="minorHAnsi" w:hAnsiTheme="minorHAnsi"/>
                <w:b/>
                <w:sz w:val="22"/>
                <w:szCs w:val="22"/>
              </w:rPr>
              <w:t>Bilanční suma**</w:t>
            </w:r>
          </w:p>
        </w:tc>
      </w:tr>
      <w:tr>
        <w:tc>
          <w:tcPr>
            <w:tcW w:w="3227" w:type="dxa"/>
            <w:tcBorders>
              <w:top w:val="single" w:sz="4" w:space="0" w:color="auto"/>
              <w:left w:val="nil"/>
              <w:bottom w:val="single" w:sz="4" w:space="0" w:color="auto"/>
              <w:right w:val="single" w:sz="4" w:space="0" w:color="auto"/>
            </w:tcBorders>
          </w:tcPr>
          <w:p>
            <w:pPr>
              <w:pStyle w:val="Tabulka"/>
              <w:rPr>
                <w:rFonts w:asciiTheme="minorHAnsi" w:hAnsiTheme="minorHAnsi"/>
                <w:b/>
                <w:sz w:val="22"/>
                <w:szCs w:val="22"/>
              </w:rPr>
            </w:pPr>
            <w:r>
              <w:rPr>
                <w:rFonts w:asciiTheme="minorHAnsi" w:hAnsiTheme="minorHAnsi"/>
                <w:b/>
                <w:sz w:val="22"/>
                <w:szCs w:val="22"/>
              </w:rPr>
              <w:t>Celkem</w:t>
            </w:r>
          </w:p>
        </w:tc>
        <w:tc>
          <w:tcPr>
            <w:tcW w:w="2551"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667" w:type="dxa"/>
            <w:gridSpan w:val="2"/>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9212" w:type="dxa"/>
            <w:gridSpan w:val="4"/>
            <w:tcBorders>
              <w:top w:val="single" w:sz="4" w:space="0" w:color="auto"/>
              <w:bottom w:val="single" w:sz="4" w:space="0" w:color="auto"/>
            </w:tcBorders>
            <w:vAlign w:val="center"/>
          </w:tcPr>
          <w:p>
            <w:pPr>
              <w:pStyle w:val="Tabulka"/>
              <w:rPr>
                <w:rFonts w:asciiTheme="minorHAnsi" w:hAnsiTheme="minorHAnsi"/>
                <w:sz w:val="22"/>
                <w:szCs w:val="22"/>
              </w:rPr>
            </w:pPr>
            <w:r>
              <w:rPr>
                <w:rFonts w:asciiTheme="minorHAnsi" w:hAnsiTheme="minorHAnsi"/>
                <w:sz w:val="22"/>
                <w:szCs w:val="22"/>
              </w:rPr>
              <w:t>* Jestliže se v konsolidované účetní závěrce neobjeví počet zaměstnanců daného podniku, výpočet tohoto počtu se provede sečtením údajů z podniků, s nimiž je dotyčný podnik propojen.</w:t>
            </w:r>
          </w:p>
          <w:p>
            <w:pPr>
              <w:pStyle w:val="Tabulka"/>
              <w:rPr>
                <w:rFonts w:asciiTheme="minorHAnsi" w:hAnsiTheme="minorHAnsi"/>
                <w:sz w:val="22"/>
                <w:szCs w:val="22"/>
              </w:rPr>
            </w:pPr>
            <w:r>
              <w:rPr>
                <w:rFonts w:asciiTheme="minorHAnsi" w:hAnsiTheme="minorHAnsi"/>
                <w:sz w:val="22"/>
                <w:szCs w:val="22"/>
              </w:rPr>
              <w:t>** 1 000 EUR.</w:t>
            </w:r>
          </w:p>
        </w:tc>
      </w:tr>
    </w:tbl>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Údaje uvedené v řádku „Celkem“ výše uvedené tabulky se zapíší do řádku 1 tabulky v příloze prohlášení.</w:t>
      </w:r>
    </w:p>
    <w:p>
      <w:pPr>
        <w:rPr>
          <w:rFonts w:asciiTheme="minorHAnsi" w:hAnsiTheme="minorHAns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tc>
          <w:tcPr>
            <w:tcW w:w="9212" w:type="dxa"/>
            <w:gridSpan w:val="4"/>
            <w:tcBorders>
              <w:top w:val="single" w:sz="4" w:space="0" w:color="auto"/>
              <w:bottom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Identifikace podniků zahrnutých v rámci konsolidace</w:t>
            </w:r>
          </w:p>
        </w:tc>
      </w:tr>
      <w:tr>
        <w:tc>
          <w:tcPr>
            <w:tcW w:w="2303" w:type="dxa"/>
            <w:tcBorders>
              <w:top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Propojený podnik</w:t>
            </w:r>
            <w:r>
              <w:rPr>
                <w:rFonts w:asciiTheme="minorHAnsi" w:hAnsiTheme="minorHAnsi"/>
                <w:b/>
                <w:sz w:val="22"/>
                <w:szCs w:val="22"/>
              </w:rPr>
              <w:br/>
              <w:t>(jméno/identifikace)</w:t>
            </w:r>
          </w:p>
        </w:tc>
        <w:tc>
          <w:tcPr>
            <w:tcW w:w="2303"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Adresa (sídla)</w:t>
            </w:r>
          </w:p>
        </w:tc>
        <w:tc>
          <w:tcPr>
            <w:tcW w:w="2303"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IČ/DIČ *</w:t>
            </w:r>
          </w:p>
        </w:tc>
        <w:tc>
          <w:tcPr>
            <w:tcW w:w="2303" w:type="dxa"/>
            <w:tcBorders>
              <w:top w:val="single" w:sz="4" w:space="0" w:color="auto"/>
              <w:left w:val="single" w:sz="4" w:space="0" w:color="auto"/>
              <w:bottom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 xml:space="preserve">Jména a tituly </w:t>
            </w:r>
            <w:r>
              <w:rPr>
                <w:rFonts w:asciiTheme="minorHAnsi" w:hAnsiTheme="minorHAnsi"/>
                <w:b/>
                <w:sz w:val="22"/>
                <w:szCs w:val="22"/>
              </w:rPr>
              <w:br/>
              <w:t>hlavního ředitele / hlavních ředitelů **</w:t>
            </w:r>
          </w:p>
          <w:p>
            <w:pPr>
              <w:pStyle w:val="Tabulka"/>
              <w:jc w:val="center"/>
              <w:rPr>
                <w:rFonts w:asciiTheme="minorHAnsi" w:hAnsiTheme="minorHAnsi"/>
                <w:b/>
                <w:sz w:val="22"/>
                <w:szCs w:val="22"/>
              </w:rPr>
            </w:pPr>
          </w:p>
        </w:tc>
      </w:tr>
      <w:tr>
        <w:tc>
          <w:tcPr>
            <w:tcW w:w="2303" w:type="dxa"/>
            <w:tcBorders>
              <w:top w:val="single" w:sz="4" w:space="0" w:color="auto"/>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lastRenderedPageBreak/>
              <w:t>A.</w:t>
            </w:r>
          </w:p>
        </w:tc>
        <w:tc>
          <w:tcPr>
            <w:tcW w:w="230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230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2303" w:type="dxa"/>
            <w:tcBorders>
              <w:top w:val="single" w:sz="4" w:space="0" w:color="auto"/>
              <w:left w:val="single" w:sz="4" w:space="0" w:color="auto"/>
              <w:bottom w:val="single" w:sz="4" w:space="0" w:color="auto"/>
            </w:tcBorders>
          </w:tcPr>
          <w:p>
            <w:pPr>
              <w:pStyle w:val="Tabulka"/>
              <w:rPr>
                <w:rFonts w:asciiTheme="minorHAnsi" w:hAnsiTheme="minorHAnsi"/>
                <w:sz w:val="22"/>
                <w:szCs w:val="22"/>
              </w:rPr>
            </w:pPr>
          </w:p>
        </w:tc>
      </w:tr>
      <w:tr>
        <w:tc>
          <w:tcPr>
            <w:tcW w:w="2303" w:type="dxa"/>
            <w:tcBorders>
              <w:top w:val="single" w:sz="4" w:space="0" w:color="auto"/>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t>B.</w:t>
            </w:r>
          </w:p>
        </w:tc>
        <w:tc>
          <w:tcPr>
            <w:tcW w:w="230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230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2303" w:type="dxa"/>
            <w:tcBorders>
              <w:top w:val="single" w:sz="4" w:space="0" w:color="auto"/>
              <w:left w:val="single" w:sz="4" w:space="0" w:color="auto"/>
              <w:bottom w:val="single" w:sz="4" w:space="0" w:color="auto"/>
            </w:tcBorders>
          </w:tcPr>
          <w:p>
            <w:pPr>
              <w:pStyle w:val="Tabulka"/>
              <w:rPr>
                <w:rFonts w:asciiTheme="minorHAnsi" w:hAnsiTheme="minorHAnsi"/>
                <w:sz w:val="22"/>
                <w:szCs w:val="22"/>
              </w:rPr>
            </w:pPr>
          </w:p>
        </w:tc>
      </w:tr>
      <w:tr>
        <w:tc>
          <w:tcPr>
            <w:tcW w:w="2303" w:type="dxa"/>
            <w:tcBorders>
              <w:top w:val="single" w:sz="4" w:space="0" w:color="auto"/>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t>C.</w:t>
            </w:r>
          </w:p>
        </w:tc>
        <w:tc>
          <w:tcPr>
            <w:tcW w:w="230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230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2303" w:type="dxa"/>
            <w:tcBorders>
              <w:top w:val="single" w:sz="4" w:space="0" w:color="auto"/>
              <w:left w:val="single" w:sz="4" w:space="0" w:color="auto"/>
              <w:bottom w:val="single" w:sz="4" w:space="0" w:color="auto"/>
            </w:tcBorders>
          </w:tcPr>
          <w:p>
            <w:pPr>
              <w:pStyle w:val="Tabulka"/>
              <w:rPr>
                <w:rFonts w:asciiTheme="minorHAnsi" w:hAnsiTheme="minorHAnsi"/>
                <w:sz w:val="22"/>
                <w:szCs w:val="22"/>
              </w:rPr>
            </w:pPr>
          </w:p>
        </w:tc>
      </w:tr>
      <w:tr>
        <w:tc>
          <w:tcPr>
            <w:tcW w:w="2303" w:type="dxa"/>
            <w:tcBorders>
              <w:top w:val="single" w:sz="4" w:space="0" w:color="auto"/>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t>D.</w:t>
            </w:r>
          </w:p>
        </w:tc>
        <w:tc>
          <w:tcPr>
            <w:tcW w:w="230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230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2303" w:type="dxa"/>
            <w:tcBorders>
              <w:top w:val="single" w:sz="4" w:space="0" w:color="auto"/>
              <w:left w:val="single" w:sz="4" w:space="0" w:color="auto"/>
              <w:bottom w:val="single" w:sz="4" w:space="0" w:color="auto"/>
            </w:tcBorders>
          </w:tcPr>
          <w:p>
            <w:pPr>
              <w:pStyle w:val="Tabulka"/>
              <w:rPr>
                <w:rFonts w:asciiTheme="minorHAnsi" w:hAnsiTheme="minorHAnsi"/>
                <w:sz w:val="22"/>
                <w:szCs w:val="22"/>
              </w:rPr>
            </w:pPr>
          </w:p>
        </w:tc>
      </w:tr>
      <w:tr>
        <w:tc>
          <w:tcPr>
            <w:tcW w:w="2303" w:type="dxa"/>
            <w:tcBorders>
              <w:top w:val="single" w:sz="4" w:space="0" w:color="auto"/>
              <w:bottom w:val="single" w:sz="4" w:space="0" w:color="auto"/>
              <w:right w:val="single" w:sz="4" w:space="0" w:color="auto"/>
            </w:tcBorders>
          </w:tcPr>
          <w:p>
            <w:pPr>
              <w:pStyle w:val="Tabulka"/>
              <w:rPr>
                <w:rFonts w:asciiTheme="minorHAnsi" w:hAnsiTheme="minorHAnsi"/>
                <w:sz w:val="22"/>
                <w:szCs w:val="22"/>
              </w:rPr>
            </w:pPr>
            <w:r>
              <w:rPr>
                <w:rFonts w:asciiTheme="minorHAnsi" w:hAnsiTheme="minorHAnsi"/>
                <w:sz w:val="22"/>
                <w:szCs w:val="22"/>
              </w:rPr>
              <w:t>E.</w:t>
            </w:r>
          </w:p>
        </w:tc>
        <w:tc>
          <w:tcPr>
            <w:tcW w:w="230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230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2303" w:type="dxa"/>
            <w:tcBorders>
              <w:top w:val="single" w:sz="4" w:space="0" w:color="auto"/>
              <w:left w:val="single" w:sz="4" w:space="0" w:color="auto"/>
              <w:bottom w:val="single" w:sz="4" w:space="0" w:color="auto"/>
            </w:tcBorders>
          </w:tcPr>
          <w:p>
            <w:pPr>
              <w:pStyle w:val="Tabulka"/>
              <w:rPr>
                <w:rFonts w:asciiTheme="minorHAnsi" w:hAnsiTheme="minorHAnsi"/>
                <w:sz w:val="22"/>
                <w:szCs w:val="22"/>
              </w:rPr>
            </w:pPr>
          </w:p>
        </w:tc>
      </w:tr>
      <w:tr>
        <w:tc>
          <w:tcPr>
            <w:tcW w:w="9212" w:type="dxa"/>
            <w:gridSpan w:val="4"/>
            <w:tcBorders>
              <w:top w:val="single" w:sz="4" w:space="0" w:color="auto"/>
              <w:bottom w:val="single" w:sz="4" w:space="0" w:color="auto"/>
            </w:tcBorders>
          </w:tcPr>
          <w:p>
            <w:pPr>
              <w:pStyle w:val="Tabulka"/>
              <w:rPr>
                <w:rFonts w:asciiTheme="minorHAnsi" w:hAnsiTheme="minorHAnsi"/>
                <w:sz w:val="22"/>
                <w:szCs w:val="22"/>
              </w:rPr>
            </w:pPr>
            <w:r>
              <w:rPr>
                <w:rFonts w:asciiTheme="minorHAnsi" w:hAnsiTheme="minorHAnsi"/>
                <w:sz w:val="22"/>
                <w:szCs w:val="22"/>
              </w:rPr>
              <w:t>* Určí členský stát podle svých potřeb.</w:t>
            </w:r>
          </w:p>
          <w:p>
            <w:pPr>
              <w:pStyle w:val="Tabulka"/>
              <w:rPr>
                <w:rFonts w:asciiTheme="minorHAnsi" w:hAnsiTheme="minorHAnsi"/>
                <w:sz w:val="22"/>
                <w:szCs w:val="22"/>
              </w:rPr>
            </w:pPr>
            <w:r>
              <w:rPr>
                <w:rFonts w:asciiTheme="minorHAnsi" w:hAnsiTheme="minorHAnsi"/>
                <w:sz w:val="22"/>
                <w:szCs w:val="22"/>
              </w:rPr>
              <w:t>** Předseda (výkonný ředitel), generální ředitel apod.</w:t>
            </w:r>
          </w:p>
        </w:tc>
      </w:tr>
    </w:tbl>
    <w:p>
      <w:pPr>
        <w:rPr>
          <w:rFonts w:asciiTheme="minorHAnsi" w:hAnsiTheme="minorHAnsi"/>
          <w:sz w:val="22"/>
          <w:szCs w:val="22"/>
        </w:rPr>
      </w:pPr>
      <w:r>
        <w:rPr>
          <w:rFonts w:asciiTheme="minorHAnsi" w:hAnsiTheme="minorHAnsi"/>
          <w:b/>
          <w:sz w:val="22"/>
          <w:szCs w:val="22"/>
        </w:rPr>
        <w:t>Důležité:</w:t>
      </w:r>
      <w:r>
        <w:rPr>
          <w:rFonts w:asciiTheme="minorHAnsi" w:hAnsiTheme="minorHAnsi"/>
          <w:sz w:val="22"/>
          <w:szCs w:val="22"/>
        </w:rPr>
        <w:t xml:space="preserve"> Partnerské podniky tohoto propojeného podniku, které nejsou dosud zahrnuty v rámci konsolidace, jsou považovány za přímé partnery podniku podávajícího žádost. Jejich údaje a „list partnera“ se proto připojí do přílohy A.</w:t>
      </w:r>
    </w:p>
    <w:p>
      <w:pPr>
        <w:rPr>
          <w:rFonts w:asciiTheme="minorHAnsi" w:hAnsiTheme="minorHAnsi"/>
          <w:sz w:val="22"/>
          <w:szCs w:val="22"/>
        </w:rPr>
      </w:pPr>
    </w:p>
    <w:p>
      <w:pPr>
        <w:rPr>
          <w:rFonts w:asciiTheme="minorHAnsi" w:hAnsiTheme="minorHAnsi"/>
          <w:sz w:val="22"/>
          <w:szCs w:val="22"/>
        </w:rPr>
      </w:pPr>
      <w:r>
        <w:rPr>
          <w:rFonts w:asciiTheme="minorHAnsi" w:hAnsiTheme="minorHAnsi"/>
          <w:b/>
          <w:sz w:val="22"/>
          <w:szCs w:val="22"/>
        </w:rPr>
        <w:t>V případě  2:</w:t>
      </w:r>
      <w:r>
        <w:rPr>
          <w:rFonts w:asciiTheme="minorHAnsi" w:hAnsiTheme="minorHAnsi"/>
          <w:sz w:val="22"/>
          <w:szCs w:val="22"/>
        </w:rPr>
        <w:t xml:space="preserve"> Pro každý propojený podnik (včetně vazeb prostřednictvím jiných propojených podniků) vyplňte „list propojeného podniku“ a jednoduše sečtěte účty všech propojených podniků vyplněním v rámečku B(2) níže.</w:t>
      </w:r>
    </w:p>
    <w:p>
      <w:pPr>
        <w:pStyle w:val="Podnadpis"/>
        <w:jc w:val="center"/>
        <w:rPr>
          <w:rFonts w:asciiTheme="minorHAnsi" w:hAnsiTheme="minorHAnsi"/>
          <w:sz w:val="22"/>
          <w:szCs w:val="22"/>
        </w:rPr>
      </w:pPr>
      <w:r>
        <w:rPr>
          <w:rFonts w:asciiTheme="minorHAnsi" w:hAnsiTheme="minorHAnsi"/>
          <w:sz w:val="22"/>
          <w:szCs w:val="22"/>
        </w:rPr>
        <w:t>Rámeček B(2)</w:t>
      </w:r>
    </w:p>
    <w:tbl>
      <w:tblPr>
        <w:tblStyle w:val="Tabellenraster"/>
        <w:tblW w:w="0" w:type="auto"/>
        <w:tblLook w:val="04A0" w:firstRow="1" w:lastRow="0" w:firstColumn="1" w:lastColumn="0" w:noHBand="0" w:noVBand="1"/>
      </w:tblPr>
      <w:tblGrid>
        <w:gridCol w:w="3227"/>
        <w:gridCol w:w="2551"/>
        <w:gridCol w:w="1843"/>
        <w:gridCol w:w="1591"/>
        <w:gridCol w:w="76"/>
      </w:tblGrid>
      <w:tr>
        <w:tc>
          <w:tcPr>
            <w:tcW w:w="3227" w:type="dxa"/>
            <w:tcBorders>
              <w:top w:val="single" w:sz="4" w:space="0" w:color="auto"/>
              <w:left w:val="nil"/>
              <w:bottom w:val="single" w:sz="4" w:space="0" w:color="auto"/>
              <w:right w:val="single" w:sz="4" w:space="0" w:color="auto"/>
            </w:tcBorders>
          </w:tcPr>
          <w:p>
            <w:pPr>
              <w:pStyle w:val="Tabulka"/>
              <w:rPr>
                <w:rFonts w:asciiTheme="minorHAnsi" w:hAnsiTheme="minorHAnsi"/>
                <w:b/>
                <w:sz w:val="22"/>
                <w:szCs w:val="22"/>
              </w:rPr>
            </w:pPr>
            <w:r>
              <w:rPr>
                <w:rFonts w:asciiTheme="minorHAnsi" w:hAnsiTheme="minorHAnsi"/>
                <w:b/>
                <w:sz w:val="22"/>
                <w:szCs w:val="22"/>
              </w:rPr>
              <w:t>Podnik č.</w:t>
            </w:r>
          </w:p>
        </w:tc>
        <w:tc>
          <w:tcPr>
            <w:tcW w:w="2551"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Počet zaměstnanců (RPJ)</w:t>
            </w:r>
          </w:p>
        </w:tc>
        <w:tc>
          <w:tcPr>
            <w:tcW w:w="1843" w:type="dxa"/>
            <w:tcBorders>
              <w:top w:val="single" w:sz="4" w:space="0" w:color="auto"/>
              <w:left w:val="single" w:sz="4" w:space="0" w:color="auto"/>
              <w:bottom w:val="single" w:sz="4" w:space="0" w:color="auto"/>
              <w:right w:val="single" w:sz="4" w:space="0" w:color="auto"/>
            </w:tcBorders>
          </w:tcPr>
          <w:p>
            <w:pPr>
              <w:pStyle w:val="Tabulka"/>
              <w:jc w:val="center"/>
              <w:rPr>
                <w:rFonts w:asciiTheme="minorHAnsi" w:hAnsiTheme="minorHAnsi"/>
                <w:b/>
                <w:sz w:val="22"/>
                <w:szCs w:val="22"/>
              </w:rPr>
            </w:pPr>
            <w:r>
              <w:rPr>
                <w:rFonts w:asciiTheme="minorHAnsi" w:hAnsiTheme="minorHAnsi"/>
                <w:b/>
                <w:sz w:val="22"/>
                <w:szCs w:val="22"/>
              </w:rPr>
              <w:t>Roční obrat**</w:t>
            </w:r>
          </w:p>
        </w:tc>
        <w:tc>
          <w:tcPr>
            <w:tcW w:w="1667" w:type="dxa"/>
            <w:gridSpan w:val="2"/>
            <w:tcBorders>
              <w:top w:val="single" w:sz="4" w:space="0" w:color="auto"/>
              <w:left w:val="single" w:sz="4" w:space="0" w:color="auto"/>
              <w:bottom w:val="single" w:sz="4" w:space="0" w:color="auto"/>
              <w:right w:val="nil"/>
            </w:tcBorders>
          </w:tcPr>
          <w:p>
            <w:pPr>
              <w:pStyle w:val="Tabulka"/>
              <w:jc w:val="center"/>
              <w:rPr>
                <w:rFonts w:asciiTheme="minorHAnsi" w:hAnsiTheme="minorHAnsi"/>
                <w:b/>
                <w:sz w:val="22"/>
                <w:szCs w:val="22"/>
              </w:rPr>
            </w:pPr>
            <w:r>
              <w:rPr>
                <w:rFonts w:asciiTheme="minorHAnsi" w:hAnsiTheme="minorHAnsi"/>
                <w:b/>
                <w:sz w:val="22"/>
                <w:szCs w:val="22"/>
              </w:rPr>
              <w:t>Bilanční suma**</w:t>
            </w:r>
          </w:p>
        </w:tc>
      </w:tr>
      <w:tr>
        <w:tc>
          <w:tcPr>
            <w:tcW w:w="3227" w:type="dxa"/>
            <w:tcBorders>
              <w:top w:val="single" w:sz="4" w:space="0" w:color="auto"/>
              <w:left w:val="nil"/>
              <w:bottom w:val="single" w:sz="4" w:space="0" w:color="auto"/>
              <w:right w:val="single" w:sz="4" w:space="0" w:color="auto"/>
            </w:tcBorders>
          </w:tcPr>
          <w:p>
            <w:pPr>
              <w:rPr>
                <w:rFonts w:asciiTheme="minorHAnsi" w:hAnsiTheme="minorHAnsi"/>
                <w:sz w:val="22"/>
                <w:szCs w:val="22"/>
              </w:rPr>
            </w:pPr>
            <w:r>
              <w:rPr>
                <w:rFonts w:asciiTheme="minorHAnsi" w:hAnsiTheme="minorHAnsi"/>
                <w:sz w:val="22"/>
                <w:szCs w:val="22"/>
              </w:rPr>
              <w:t>1. *</w:t>
            </w:r>
          </w:p>
        </w:tc>
        <w:tc>
          <w:tcPr>
            <w:tcW w:w="2551" w:type="dxa"/>
            <w:tcBorders>
              <w:top w:val="single" w:sz="4" w:space="0" w:color="auto"/>
              <w:left w:val="single" w:sz="4" w:space="0" w:color="auto"/>
              <w:bottom w:val="single" w:sz="4" w:space="0" w:color="auto"/>
              <w:right w:val="single" w:sz="4" w:space="0" w:color="auto"/>
            </w:tcBorders>
          </w:tcPr>
          <w:p>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rPr>
                <w:rFonts w:asciiTheme="minorHAnsi" w:hAnsiTheme="minorHAnsi"/>
                <w:sz w:val="22"/>
                <w:szCs w:val="22"/>
              </w:rPr>
            </w:pPr>
          </w:p>
        </w:tc>
        <w:tc>
          <w:tcPr>
            <w:tcW w:w="1667" w:type="dxa"/>
            <w:gridSpan w:val="2"/>
            <w:tcBorders>
              <w:top w:val="single" w:sz="4" w:space="0" w:color="auto"/>
              <w:left w:val="single" w:sz="4" w:space="0" w:color="auto"/>
              <w:bottom w:val="single" w:sz="4" w:space="0" w:color="auto"/>
              <w:right w:val="nil"/>
            </w:tcBorders>
          </w:tcPr>
          <w:p>
            <w:pPr>
              <w:rPr>
                <w:rFonts w:asciiTheme="minorHAnsi" w:hAnsiTheme="minorHAnsi"/>
                <w:sz w:val="22"/>
                <w:szCs w:val="22"/>
              </w:rPr>
            </w:pPr>
          </w:p>
        </w:tc>
      </w:tr>
      <w:tr>
        <w:tc>
          <w:tcPr>
            <w:tcW w:w="3227" w:type="dxa"/>
            <w:tcBorders>
              <w:top w:val="single" w:sz="4" w:space="0" w:color="auto"/>
              <w:left w:val="nil"/>
              <w:bottom w:val="single" w:sz="4" w:space="0" w:color="auto"/>
              <w:right w:val="single" w:sz="4" w:space="0" w:color="auto"/>
            </w:tcBorders>
          </w:tcPr>
          <w:p>
            <w:pPr>
              <w:rPr>
                <w:rFonts w:asciiTheme="minorHAnsi" w:hAnsiTheme="minorHAnsi"/>
                <w:sz w:val="22"/>
                <w:szCs w:val="22"/>
              </w:rPr>
            </w:pPr>
            <w:r>
              <w:rPr>
                <w:rFonts w:asciiTheme="minorHAnsi" w:hAnsiTheme="minorHAnsi"/>
                <w:sz w:val="22"/>
                <w:szCs w:val="22"/>
              </w:rPr>
              <w:t>2. *</w:t>
            </w:r>
          </w:p>
        </w:tc>
        <w:tc>
          <w:tcPr>
            <w:tcW w:w="2551" w:type="dxa"/>
            <w:tcBorders>
              <w:top w:val="single" w:sz="4" w:space="0" w:color="auto"/>
              <w:left w:val="single" w:sz="4" w:space="0" w:color="auto"/>
              <w:bottom w:val="single" w:sz="4" w:space="0" w:color="auto"/>
              <w:right w:val="single" w:sz="4" w:space="0" w:color="auto"/>
            </w:tcBorders>
          </w:tcPr>
          <w:p>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rPr>
                <w:rFonts w:asciiTheme="minorHAnsi" w:hAnsiTheme="minorHAnsi"/>
                <w:sz w:val="22"/>
                <w:szCs w:val="22"/>
              </w:rPr>
            </w:pPr>
          </w:p>
        </w:tc>
        <w:tc>
          <w:tcPr>
            <w:tcW w:w="1667" w:type="dxa"/>
            <w:gridSpan w:val="2"/>
            <w:tcBorders>
              <w:top w:val="single" w:sz="4" w:space="0" w:color="auto"/>
              <w:left w:val="single" w:sz="4" w:space="0" w:color="auto"/>
              <w:bottom w:val="single" w:sz="4" w:space="0" w:color="auto"/>
              <w:right w:val="nil"/>
            </w:tcBorders>
          </w:tcPr>
          <w:p>
            <w:pPr>
              <w:rPr>
                <w:rFonts w:asciiTheme="minorHAnsi" w:hAnsiTheme="minorHAnsi"/>
                <w:sz w:val="22"/>
                <w:szCs w:val="22"/>
              </w:rPr>
            </w:pPr>
          </w:p>
        </w:tc>
      </w:tr>
      <w:tr>
        <w:tc>
          <w:tcPr>
            <w:tcW w:w="3227" w:type="dxa"/>
            <w:tcBorders>
              <w:top w:val="single" w:sz="4" w:space="0" w:color="auto"/>
              <w:left w:val="nil"/>
              <w:bottom w:val="single" w:sz="4" w:space="0" w:color="auto"/>
              <w:right w:val="single" w:sz="4" w:space="0" w:color="auto"/>
            </w:tcBorders>
          </w:tcPr>
          <w:p>
            <w:pPr>
              <w:rPr>
                <w:rFonts w:asciiTheme="minorHAnsi" w:hAnsiTheme="minorHAnsi"/>
                <w:sz w:val="22"/>
                <w:szCs w:val="22"/>
              </w:rPr>
            </w:pPr>
            <w:r>
              <w:rPr>
                <w:rFonts w:asciiTheme="minorHAnsi" w:hAnsiTheme="minorHAnsi"/>
                <w:sz w:val="22"/>
                <w:szCs w:val="22"/>
              </w:rPr>
              <w:t>3. *</w:t>
            </w:r>
          </w:p>
        </w:tc>
        <w:tc>
          <w:tcPr>
            <w:tcW w:w="2551" w:type="dxa"/>
            <w:tcBorders>
              <w:top w:val="single" w:sz="4" w:space="0" w:color="auto"/>
              <w:left w:val="single" w:sz="4" w:space="0" w:color="auto"/>
              <w:bottom w:val="single" w:sz="4" w:space="0" w:color="auto"/>
              <w:right w:val="single" w:sz="4" w:space="0" w:color="auto"/>
            </w:tcBorders>
          </w:tcPr>
          <w:p>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rPr>
                <w:rFonts w:asciiTheme="minorHAnsi" w:hAnsiTheme="minorHAnsi"/>
                <w:sz w:val="22"/>
                <w:szCs w:val="22"/>
              </w:rPr>
            </w:pPr>
          </w:p>
        </w:tc>
        <w:tc>
          <w:tcPr>
            <w:tcW w:w="1667" w:type="dxa"/>
            <w:gridSpan w:val="2"/>
            <w:tcBorders>
              <w:top w:val="single" w:sz="4" w:space="0" w:color="auto"/>
              <w:left w:val="single" w:sz="4" w:space="0" w:color="auto"/>
              <w:bottom w:val="single" w:sz="4" w:space="0" w:color="auto"/>
              <w:right w:val="nil"/>
            </w:tcBorders>
          </w:tcPr>
          <w:p>
            <w:pPr>
              <w:rPr>
                <w:rFonts w:asciiTheme="minorHAnsi" w:hAnsiTheme="minorHAnsi"/>
                <w:sz w:val="22"/>
                <w:szCs w:val="22"/>
              </w:rPr>
            </w:pPr>
          </w:p>
        </w:tc>
      </w:tr>
      <w:tr>
        <w:tc>
          <w:tcPr>
            <w:tcW w:w="3227" w:type="dxa"/>
            <w:tcBorders>
              <w:top w:val="single" w:sz="4" w:space="0" w:color="auto"/>
              <w:left w:val="nil"/>
              <w:bottom w:val="single" w:sz="4" w:space="0" w:color="auto"/>
              <w:right w:val="single" w:sz="4" w:space="0" w:color="auto"/>
            </w:tcBorders>
          </w:tcPr>
          <w:p>
            <w:pPr>
              <w:rPr>
                <w:rFonts w:asciiTheme="minorHAnsi" w:hAnsiTheme="minorHAnsi"/>
                <w:sz w:val="22"/>
                <w:szCs w:val="22"/>
              </w:rPr>
            </w:pPr>
            <w:r>
              <w:rPr>
                <w:rFonts w:asciiTheme="minorHAnsi" w:hAnsiTheme="minorHAnsi"/>
                <w:sz w:val="22"/>
                <w:szCs w:val="22"/>
              </w:rPr>
              <w:t>4. *</w:t>
            </w:r>
          </w:p>
        </w:tc>
        <w:tc>
          <w:tcPr>
            <w:tcW w:w="2551" w:type="dxa"/>
            <w:tcBorders>
              <w:top w:val="single" w:sz="4" w:space="0" w:color="auto"/>
              <w:left w:val="single" w:sz="4" w:space="0" w:color="auto"/>
              <w:bottom w:val="single" w:sz="4" w:space="0" w:color="auto"/>
              <w:right w:val="single" w:sz="4" w:space="0" w:color="auto"/>
            </w:tcBorders>
          </w:tcPr>
          <w:p>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rPr>
                <w:rFonts w:asciiTheme="minorHAnsi" w:hAnsiTheme="minorHAnsi"/>
                <w:sz w:val="22"/>
                <w:szCs w:val="22"/>
              </w:rPr>
            </w:pPr>
          </w:p>
        </w:tc>
        <w:tc>
          <w:tcPr>
            <w:tcW w:w="1667" w:type="dxa"/>
            <w:gridSpan w:val="2"/>
            <w:tcBorders>
              <w:top w:val="single" w:sz="4" w:space="0" w:color="auto"/>
              <w:left w:val="single" w:sz="4" w:space="0" w:color="auto"/>
              <w:bottom w:val="single" w:sz="4" w:space="0" w:color="auto"/>
              <w:right w:val="nil"/>
            </w:tcBorders>
          </w:tcPr>
          <w:p>
            <w:pPr>
              <w:rPr>
                <w:rFonts w:asciiTheme="minorHAnsi" w:hAnsiTheme="minorHAnsi"/>
                <w:sz w:val="22"/>
                <w:szCs w:val="22"/>
              </w:rPr>
            </w:pPr>
          </w:p>
        </w:tc>
      </w:tr>
      <w:tr>
        <w:tc>
          <w:tcPr>
            <w:tcW w:w="3227" w:type="dxa"/>
            <w:tcBorders>
              <w:top w:val="single" w:sz="4" w:space="0" w:color="auto"/>
              <w:left w:val="nil"/>
              <w:bottom w:val="single" w:sz="4" w:space="0" w:color="auto"/>
              <w:right w:val="single" w:sz="4" w:space="0" w:color="auto"/>
            </w:tcBorders>
          </w:tcPr>
          <w:p>
            <w:pPr>
              <w:rPr>
                <w:rFonts w:asciiTheme="minorHAnsi" w:hAnsiTheme="minorHAnsi"/>
                <w:sz w:val="22"/>
                <w:szCs w:val="22"/>
              </w:rPr>
            </w:pPr>
            <w:r>
              <w:rPr>
                <w:rFonts w:asciiTheme="minorHAnsi" w:hAnsiTheme="minorHAnsi"/>
                <w:sz w:val="22"/>
                <w:szCs w:val="22"/>
              </w:rPr>
              <w:t>5. *</w:t>
            </w:r>
          </w:p>
        </w:tc>
        <w:tc>
          <w:tcPr>
            <w:tcW w:w="2551" w:type="dxa"/>
            <w:tcBorders>
              <w:top w:val="single" w:sz="4" w:space="0" w:color="auto"/>
              <w:left w:val="single" w:sz="4" w:space="0" w:color="auto"/>
              <w:bottom w:val="single" w:sz="4" w:space="0" w:color="auto"/>
              <w:right w:val="single" w:sz="4" w:space="0" w:color="auto"/>
            </w:tcBorders>
          </w:tcPr>
          <w:p>
            <w:pP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rPr>
                <w:rFonts w:asciiTheme="minorHAnsi" w:hAnsiTheme="minorHAnsi"/>
                <w:sz w:val="22"/>
                <w:szCs w:val="22"/>
              </w:rPr>
            </w:pPr>
          </w:p>
        </w:tc>
        <w:tc>
          <w:tcPr>
            <w:tcW w:w="1667" w:type="dxa"/>
            <w:gridSpan w:val="2"/>
            <w:tcBorders>
              <w:top w:val="single" w:sz="4" w:space="0" w:color="auto"/>
              <w:left w:val="single" w:sz="4" w:space="0" w:color="auto"/>
              <w:bottom w:val="single" w:sz="4" w:space="0" w:color="auto"/>
              <w:right w:val="nil"/>
            </w:tcBorders>
          </w:tcPr>
          <w:p>
            <w:pPr>
              <w:rPr>
                <w:rFonts w:asciiTheme="minorHAnsi" w:hAnsiTheme="minorHAnsi"/>
                <w:sz w:val="22"/>
                <w:szCs w:val="22"/>
              </w:rPr>
            </w:pPr>
          </w:p>
        </w:tc>
      </w:tr>
      <w:tr>
        <w:tc>
          <w:tcPr>
            <w:tcW w:w="3227" w:type="dxa"/>
            <w:tcBorders>
              <w:top w:val="single" w:sz="4" w:space="0" w:color="auto"/>
              <w:left w:val="nil"/>
              <w:bottom w:val="single" w:sz="4" w:space="0" w:color="auto"/>
              <w:right w:val="single" w:sz="4" w:space="0" w:color="auto"/>
            </w:tcBorders>
          </w:tcPr>
          <w:p>
            <w:pPr>
              <w:pStyle w:val="Tabulka"/>
              <w:rPr>
                <w:rFonts w:asciiTheme="minorHAnsi" w:hAnsiTheme="minorHAnsi"/>
                <w:b/>
                <w:sz w:val="22"/>
                <w:szCs w:val="22"/>
              </w:rPr>
            </w:pPr>
            <w:r>
              <w:rPr>
                <w:rFonts w:asciiTheme="minorHAnsi" w:hAnsiTheme="minorHAnsi"/>
                <w:b/>
                <w:sz w:val="22"/>
                <w:szCs w:val="22"/>
              </w:rPr>
              <w:t>Celkem</w:t>
            </w:r>
          </w:p>
        </w:tc>
        <w:tc>
          <w:tcPr>
            <w:tcW w:w="2551"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pPr>
              <w:pStyle w:val="Tabulka"/>
              <w:rPr>
                <w:rFonts w:asciiTheme="minorHAnsi" w:hAnsiTheme="minorHAnsi"/>
                <w:sz w:val="22"/>
                <w:szCs w:val="22"/>
              </w:rPr>
            </w:pPr>
          </w:p>
        </w:tc>
        <w:tc>
          <w:tcPr>
            <w:tcW w:w="1667" w:type="dxa"/>
            <w:gridSpan w:val="2"/>
            <w:tcBorders>
              <w:top w:val="single" w:sz="4" w:space="0" w:color="auto"/>
              <w:left w:val="single" w:sz="4" w:space="0" w:color="auto"/>
              <w:bottom w:val="single" w:sz="4" w:space="0" w:color="auto"/>
              <w:right w:val="nil"/>
            </w:tcBorders>
          </w:tcPr>
          <w:p>
            <w:pPr>
              <w:pStyle w:val="Tabulka"/>
              <w:rPr>
                <w:rFonts w:asciiTheme="minorHAnsi" w:hAnsiTheme="minorHAnsi"/>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9212" w:type="dxa"/>
            <w:gridSpan w:val="4"/>
            <w:tcBorders>
              <w:top w:val="single" w:sz="4" w:space="0" w:color="auto"/>
              <w:bottom w:val="single" w:sz="4" w:space="0" w:color="auto"/>
            </w:tcBorders>
            <w:vAlign w:val="center"/>
          </w:tcPr>
          <w:p>
            <w:pPr>
              <w:pStyle w:val="Tabulka"/>
              <w:rPr>
                <w:rFonts w:asciiTheme="minorHAnsi" w:hAnsiTheme="minorHAnsi"/>
                <w:sz w:val="22"/>
                <w:szCs w:val="22"/>
              </w:rPr>
            </w:pPr>
            <w:r>
              <w:rPr>
                <w:rFonts w:asciiTheme="minorHAnsi" w:hAnsiTheme="minorHAnsi"/>
                <w:sz w:val="22"/>
                <w:szCs w:val="22"/>
              </w:rPr>
              <w:t>* Přiložte jeden „list propojeného podniku“ pro každý podnik.</w:t>
            </w:r>
          </w:p>
          <w:p>
            <w:pPr>
              <w:pStyle w:val="Tabulka"/>
              <w:rPr>
                <w:rFonts w:asciiTheme="minorHAnsi" w:hAnsiTheme="minorHAnsi"/>
                <w:sz w:val="22"/>
                <w:szCs w:val="22"/>
              </w:rPr>
            </w:pPr>
            <w:r>
              <w:rPr>
                <w:rFonts w:asciiTheme="minorHAnsi" w:hAnsiTheme="minorHAnsi"/>
                <w:sz w:val="22"/>
                <w:szCs w:val="22"/>
              </w:rPr>
              <w:t>** 1 000 EUR.</w:t>
            </w:r>
          </w:p>
        </w:tc>
      </w:tr>
    </w:tbl>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Údaje uvedené v řádku „Celkem“ výše uvedené tabulky se zapíší do řádku 3 (pro propojené podniky) tabulky v příloze prohlášení.</w:t>
      </w:r>
    </w:p>
    <w:p>
      <w:pPr>
        <w:rPr>
          <w:rFonts w:asciiTheme="minorHAnsi" w:hAnsiTheme="minorHAnsi"/>
          <w:sz w:val="22"/>
          <w:szCs w:val="22"/>
        </w:rPr>
      </w:pPr>
    </w:p>
    <w:p>
      <w:pPr>
        <w:pageBreakBefore/>
        <w:spacing w:before="240" w:after="120"/>
        <w:jc w:val="center"/>
        <w:rPr>
          <w:rFonts w:asciiTheme="minorHAnsi" w:hAnsiTheme="minorHAnsi"/>
          <w:b/>
          <w:bCs/>
          <w:color w:val="000000"/>
          <w:sz w:val="22"/>
          <w:szCs w:val="22"/>
        </w:rPr>
      </w:pPr>
      <w:r>
        <w:rPr>
          <w:rFonts w:asciiTheme="minorHAnsi" w:hAnsiTheme="minorHAnsi"/>
          <w:b/>
          <w:bCs/>
          <w:color w:val="000000"/>
          <w:sz w:val="22"/>
          <w:szCs w:val="22"/>
        </w:rPr>
        <w:lastRenderedPageBreak/>
        <w:t>VYSVĚTLIVKA</w:t>
      </w:r>
    </w:p>
    <w:p>
      <w:pPr>
        <w:spacing w:before="240" w:after="120"/>
        <w:jc w:val="center"/>
        <w:rPr>
          <w:rFonts w:asciiTheme="minorHAnsi" w:hAnsiTheme="minorHAnsi"/>
          <w:b/>
          <w:bCs/>
          <w:color w:val="000000"/>
          <w:sz w:val="22"/>
          <w:szCs w:val="22"/>
        </w:rPr>
      </w:pPr>
      <w:r>
        <w:rPr>
          <w:rFonts w:asciiTheme="minorHAnsi" w:hAnsiTheme="minorHAnsi"/>
          <w:b/>
          <w:bCs/>
          <w:color w:val="000000"/>
          <w:sz w:val="22"/>
          <w:szCs w:val="22"/>
        </w:rPr>
        <w:t>K DRUHŮM PODNIKŮ, KTERÉ JSOU BRÁNY V POTAZ PŘI VÝPOČTU POČTU ZAMĚSTNANCŮ A FINANČNÍCH HODNOT (dle NAŘÍZENÍ KOMISE (EU) č. 651/2014 ze dne 17. června 2014, kterým se v souladu s články 107 a 108 Smlouvy prohlašují určité kategorie podpory za slučitelné s vnitřním trhem)</w:t>
      </w:r>
    </w:p>
    <w:p>
      <w:pPr>
        <w:spacing w:before="240" w:after="120"/>
        <w:jc w:val="center"/>
        <w:rPr>
          <w:rFonts w:asciiTheme="minorHAnsi" w:hAnsiTheme="minorHAnsi"/>
          <w:b/>
          <w:bCs/>
          <w:color w:val="000000"/>
          <w:sz w:val="22"/>
          <w:szCs w:val="22"/>
        </w:rPr>
      </w:pPr>
      <w:r>
        <w:rPr>
          <w:rFonts w:asciiTheme="minorHAnsi" w:hAnsiTheme="minorHAnsi"/>
          <w:b/>
          <w:bCs/>
          <w:color w:val="000000"/>
          <w:sz w:val="22"/>
          <w:szCs w:val="22"/>
        </w:rPr>
        <w:t>DEFINICE MALÝCH A STŘEDNÍCH PODNIKŮ</w:t>
      </w:r>
    </w:p>
    <w:p>
      <w:pPr>
        <w:spacing w:before="240" w:after="120"/>
        <w:jc w:val="center"/>
        <w:rPr>
          <w:rFonts w:asciiTheme="minorHAnsi" w:hAnsiTheme="minorHAnsi"/>
          <w:bCs/>
          <w:color w:val="000000"/>
          <w:sz w:val="22"/>
          <w:szCs w:val="22"/>
        </w:rPr>
      </w:pPr>
      <w:r>
        <w:rPr>
          <w:rFonts w:asciiTheme="minorHAnsi" w:hAnsiTheme="minorHAnsi"/>
          <w:bCs/>
          <w:color w:val="000000"/>
          <w:sz w:val="22"/>
          <w:szCs w:val="22"/>
        </w:rPr>
        <w:t>dle přílohy č. 1 Nařízení Komise (EU) č. 651/2014</w:t>
      </w:r>
    </w:p>
    <w:p>
      <w:pPr>
        <w:spacing w:before="360" w:after="120"/>
        <w:jc w:val="center"/>
        <w:rPr>
          <w:rFonts w:asciiTheme="minorHAnsi" w:hAnsiTheme="minorHAnsi"/>
          <w:i/>
          <w:iCs/>
          <w:color w:val="000000"/>
          <w:sz w:val="22"/>
          <w:szCs w:val="22"/>
        </w:rPr>
      </w:pPr>
      <w:r>
        <w:rPr>
          <w:rFonts w:asciiTheme="minorHAnsi" w:hAnsiTheme="minorHAnsi"/>
          <w:i/>
          <w:iCs/>
          <w:color w:val="000000"/>
          <w:sz w:val="22"/>
          <w:szCs w:val="22"/>
        </w:rPr>
        <w:t>Článek 1</w:t>
      </w:r>
    </w:p>
    <w:p>
      <w:pPr>
        <w:spacing w:before="60" w:after="120"/>
        <w:jc w:val="center"/>
        <w:rPr>
          <w:rFonts w:asciiTheme="minorHAnsi" w:hAnsiTheme="minorHAnsi"/>
          <w:b/>
          <w:bCs/>
          <w:color w:val="000000"/>
          <w:sz w:val="22"/>
          <w:szCs w:val="22"/>
        </w:rPr>
      </w:pPr>
      <w:r>
        <w:rPr>
          <w:rFonts w:asciiTheme="minorHAnsi" w:hAnsiTheme="minorHAnsi"/>
          <w:b/>
          <w:bCs/>
          <w:color w:val="000000"/>
          <w:sz w:val="22"/>
          <w:szCs w:val="22"/>
        </w:rPr>
        <w:t>Podnik</w:t>
      </w:r>
    </w:p>
    <w:p>
      <w:pPr>
        <w:spacing w:before="120"/>
        <w:rPr>
          <w:rFonts w:asciiTheme="minorHAnsi" w:hAnsiTheme="minorHAnsi"/>
          <w:color w:val="000000"/>
          <w:sz w:val="22"/>
          <w:szCs w:val="22"/>
        </w:rPr>
      </w:pPr>
      <w:r>
        <w:rPr>
          <w:rFonts w:asciiTheme="minorHAnsi" w:hAnsiTheme="minorHAnsi"/>
          <w:color w:val="000000"/>
          <w:sz w:val="22"/>
          <w:szCs w:val="22"/>
        </w:rPr>
        <w:t>Podnikem se rozumí každý subjekt vykonávající hospodářskou činnost, bez ohledu na svou právní formu. K těmto subjektům patří zejména osoby samostatně výdělečně činné a rodinné podniky vykonávající řemeslné či jiné činnosti a obchodní společnosti nebo sdružení, která pravidelně vykonávají hospodářskou činnost.</w:t>
      </w:r>
    </w:p>
    <w:p>
      <w:pPr>
        <w:spacing w:before="360" w:after="120"/>
        <w:jc w:val="center"/>
        <w:rPr>
          <w:rFonts w:asciiTheme="minorHAnsi" w:hAnsiTheme="minorHAnsi"/>
          <w:i/>
          <w:iCs/>
          <w:color w:val="000000"/>
          <w:sz w:val="22"/>
          <w:szCs w:val="22"/>
        </w:rPr>
      </w:pPr>
      <w:r>
        <w:rPr>
          <w:rFonts w:asciiTheme="minorHAnsi" w:hAnsiTheme="minorHAnsi"/>
          <w:i/>
          <w:iCs/>
          <w:color w:val="000000"/>
          <w:sz w:val="22"/>
          <w:szCs w:val="22"/>
        </w:rPr>
        <w:t>Článek 2</w:t>
      </w:r>
    </w:p>
    <w:p>
      <w:pPr>
        <w:spacing w:before="60" w:after="120"/>
        <w:jc w:val="center"/>
        <w:rPr>
          <w:rFonts w:asciiTheme="minorHAnsi" w:hAnsiTheme="minorHAnsi"/>
          <w:b/>
          <w:bCs/>
          <w:color w:val="000000"/>
          <w:sz w:val="22"/>
          <w:szCs w:val="22"/>
        </w:rPr>
      </w:pPr>
      <w:r>
        <w:rPr>
          <w:rFonts w:asciiTheme="minorHAnsi" w:hAnsiTheme="minorHAnsi"/>
          <w:b/>
          <w:bCs/>
          <w:color w:val="000000"/>
          <w:sz w:val="22"/>
          <w:szCs w:val="22"/>
        </w:rPr>
        <w:t>Počet zaměstnanců a finanční prahy vymezující kategorie podniků</w:t>
      </w:r>
    </w:p>
    <w:p>
      <w:pPr>
        <w:spacing w:before="120"/>
        <w:rPr>
          <w:rFonts w:asciiTheme="minorHAnsi" w:hAnsiTheme="minorHAnsi"/>
          <w:color w:val="000000"/>
          <w:sz w:val="22"/>
          <w:szCs w:val="22"/>
        </w:rPr>
      </w:pPr>
      <w:r>
        <w:rPr>
          <w:rFonts w:asciiTheme="minorHAnsi" w:hAnsiTheme="minorHAnsi"/>
          <w:color w:val="000000"/>
          <w:sz w:val="22"/>
          <w:szCs w:val="22"/>
        </w:rPr>
        <w:t>1.   Kategorie mikropodniků, malých a středních podniků (MSP) je složena z podniků, které zaměstnávají méně než 250 osob a jejichž roční obrat nepřesahuje 50 milionů EUR nebo jejichž bilanční suma roční rozvahy nepřesahuje 43 miliony EUR.</w:t>
      </w:r>
    </w:p>
    <w:p>
      <w:pPr>
        <w:spacing w:before="120"/>
        <w:rPr>
          <w:rFonts w:asciiTheme="minorHAnsi" w:hAnsiTheme="minorHAnsi"/>
          <w:color w:val="000000"/>
          <w:sz w:val="22"/>
          <w:szCs w:val="22"/>
        </w:rPr>
      </w:pPr>
      <w:r>
        <w:rPr>
          <w:rFonts w:asciiTheme="minorHAnsi" w:hAnsiTheme="minorHAnsi"/>
          <w:color w:val="000000"/>
          <w:sz w:val="22"/>
          <w:szCs w:val="22"/>
        </w:rPr>
        <w:t>2.   V rámci kategorie malých a středních podniků je malý podnik vymezen jako podnik, který zaměstnává méně než 50 osob a jehož roční obrat nebo bilanční suma roční rozvahy nepřesahuje 10 milionů EUR.</w:t>
      </w:r>
    </w:p>
    <w:p>
      <w:pPr>
        <w:spacing w:before="120"/>
        <w:rPr>
          <w:rFonts w:asciiTheme="minorHAnsi" w:hAnsiTheme="minorHAnsi"/>
          <w:color w:val="000000"/>
          <w:sz w:val="22"/>
          <w:szCs w:val="22"/>
        </w:rPr>
      </w:pPr>
      <w:r>
        <w:rPr>
          <w:rFonts w:asciiTheme="minorHAnsi" w:hAnsiTheme="minorHAnsi"/>
          <w:color w:val="000000"/>
          <w:sz w:val="22"/>
          <w:szCs w:val="22"/>
        </w:rPr>
        <w:t>3.   V rámci kategorie malých a středních podniků je mikropodnik vymezen jako podnik, který zaměstnává méně než 10 osob a jehož roční obrat nebo bilanční suma roční rozvahy nepřesahuje 2 miliony EUR.</w:t>
      </w:r>
    </w:p>
    <w:p>
      <w:pPr>
        <w:spacing w:before="360" w:after="120"/>
        <w:jc w:val="center"/>
        <w:rPr>
          <w:rFonts w:asciiTheme="minorHAnsi" w:hAnsiTheme="minorHAnsi"/>
          <w:i/>
          <w:iCs/>
          <w:color w:val="000000"/>
          <w:sz w:val="22"/>
          <w:szCs w:val="22"/>
        </w:rPr>
      </w:pPr>
      <w:r>
        <w:rPr>
          <w:rFonts w:asciiTheme="minorHAnsi" w:hAnsiTheme="minorHAnsi"/>
          <w:i/>
          <w:iCs/>
          <w:color w:val="000000"/>
          <w:sz w:val="22"/>
          <w:szCs w:val="22"/>
        </w:rPr>
        <w:t>Článek 3</w:t>
      </w:r>
    </w:p>
    <w:p>
      <w:pPr>
        <w:spacing w:before="60" w:after="120"/>
        <w:jc w:val="center"/>
        <w:rPr>
          <w:rFonts w:asciiTheme="minorHAnsi" w:hAnsiTheme="minorHAnsi"/>
          <w:b/>
          <w:bCs/>
          <w:color w:val="000000"/>
          <w:sz w:val="22"/>
          <w:szCs w:val="22"/>
        </w:rPr>
      </w:pPr>
      <w:r>
        <w:rPr>
          <w:rFonts w:asciiTheme="minorHAnsi" w:hAnsiTheme="minorHAnsi"/>
          <w:b/>
          <w:bCs/>
          <w:color w:val="000000"/>
          <w:sz w:val="22"/>
          <w:szCs w:val="22"/>
        </w:rPr>
        <w:t>Druhy podniků, které jsou brány v potaz při výpočtu počtu zaměstnanců a finančních hodnot</w:t>
      </w:r>
    </w:p>
    <w:p>
      <w:pPr>
        <w:spacing w:before="120"/>
        <w:rPr>
          <w:rFonts w:asciiTheme="minorHAnsi" w:hAnsiTheme="minorHAnsi"/>
          <w:color w:val="000000"/>
          <w:sz w:val="22"/>
          <w:szCs w:val="22"/>
        </w:rPr>
      </w:pPr>
      <w:r>
        <w:rPr>
          <w:rFonts w:asciiTheme="minorHAnsi" w:hAnsiTheme="minorHAnsi"/>
          <w:color w:val="000000"/>
          <w:sz w:val="22"/>
          <w:szCs w:val="22"/>
        </w:rPr>
        <w:t>1.   „Nezávislé podniky“ jsou všechny podniky, které nejsou zařazeny mezi partnerské podniky ve smyslu odstavce 2 ani mezi propojené podniky ve smyslu odstavce 3.</w:t>
      </w:r>
    </w:p>
    <w:p>
      <w:pPr>
        <w:spacing w:before="120"/>
        <w:rPr>
          <w:rFonts w:asciiTheme="minorHAnsi" w:hAnsiTheme="minorHAnsi"/>
          <w:color w:val="000000"/>
          <w:sz w:val="22"/>
          <w:szCs w:val="22"/>
        </w:rPr>
      </w:pPr>
      <w:r>
        <w:rPr>
          <w:rFonts w:asciiTheme="minorHAnsi" w:hAnsiTheme="minorHAnsi"/>
          <w:color w:val="000000"/>
          <w:sz w:val="22"/>
          <w:szCs w:val="22"/>
        </w:rPr>
        <w:t>2.   „Partnerské podniky“ jsou všechny podniky, které nejsou zařazeny mezi propojené podniky ve smyslu odstavce 3 a mezi kterými existuje následující vztah: podnik (mateřský podnik) vlastní sám nebo společně s jedním či více propojenými podniky ve smyslu odstavce 3, 25 % nebo více procent základního kapitálu nebo hlasovacích práv jiného podniku (dceřiný podnik).</w:t>
      </w:r>
    </w:p>
    <w:p>
      <w:pPr>
        <w:spacing w:before="120"/>
        <w:rPr>
          <w:rFonts w:asciiTheme="minorHAnsi" w:hAnsiTheme="minorHAnsi"/>
          <w:color w:val="000000"/>
          <w:sz w:val="22"/>
          <w:szCs w:val="22"/>
        </w:rPr>
      </w:pPr>
      <w:r>
        <w:rPr>
          <w:rFonts w:asciiTheme="minorHAnsi" w:hAnsiTheme="minorHAnsi"/>
          <w:color w:val="000000"/>
          <w:sz w:val="22"/>
          <w:szCs w:val="22"/>
        </w:rPr>
        <w:lastRenderedPageBreak/>
        <w:t>Podnik však může být zařazen mezi nezávislé podniky a nemá tedy žádný partnerský podnik, přestože je následujícími investory tento práh 25 % dosažen nebo je překročen, za předpokladu, že tito investoři nejsou jednotlivě ani společně propojeni ve smyslu odstavce 3 s dotyčným podnikem:</w:t>
      </w:r>
    </w:p>
    <w:tbl>
      <w:tblPr>
        <w:tblW w:w="5071" w:type="pct"/>
        <w:tblCellSpacing w:w="0" w:type="dxa"/>
        <w:tblCellMar>
          <w:left w:w="0" w:type="dxa"/>
          <w:right w:w="0" w:type="dxa"/>
        </w:tblCellMar>
        <w:tblLook w:val="04A0" w:firstRow="1" w:lastRow="0" w:firstColumn="1" w:lastColumn="0" w:noHBand="0" w:noVBand="1"/>
      </w:tblPr>
      <w:tblGrid>
        <w:gridCol w:w="283"/>
        <w:gridCol w:w="8918"/>
      </w:tblGrid>
      <w:tr>
        <w:trPr>
          <w:tblCellSpacing w:w="0" w:type="dxa"/>
        </w:trPr>
        <w:tc>
          <w:tcPr>
            <w:tcW w:w="154" w:type="pct"/>
            <w:hideMark/>
          </w:tcPr>
          <w:p>
            <w:pPr>
              <w:spacing w:before="120"/>
              <w:rPr>
                <w:rFonts w:asciiTheme="minorHAnsi" w:hAnsiTheme="minorHAnsi"/>
                <w:color w:val="000000"/>
                <w:sz w:val="22"/>
                <w:szCs w:val="22"/>
              </w:rPr>
            </w:pPr>
            <w:r>
              <w:rPr>
                <w:rFonts w:asciiTheme="minorHAnsi" w:hAnsiTheme="minorHAnsi"/>
                <w:color w:val="000000"/>
                <w:sz w:val="22"/>
                <w:szCs w:val="22"/>
              </w:rPr>
              <w:t>a)</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 xml:space="preserve"> veřejné investiční společnosti, společnosti rizikového kapitálu, jednotlivci či skupiny jednotlivců provozující pravidelnou činnost spojenou s investováním rizikového kapitálu, které investují do vlastního kapitálu nekotovaných podniků (</w:t>
            </w:r>
            <w:r>
              <w:rPr>
                <w:rFonts w:asciiTheme="minorHAnsi" w:hAnsiTheme="minorHAnsi"/>
                <w:i/>
                <w:iCs/>
                <w:color w:val="000000"/>
                <w:sz w:val="22"/>
                <w:szCs w:val="22"/>
              </w:rPr>
              <w:t>business angels</w:t>
            </w:r>
            <w:r>
              <w:rPr>
                <w:rFonts w:asciiTheme="minorHAnsi" w:hAnsiTheme="minorHAnsi"/>
                <w:color w:val="000000"/>
                <w:sz w:val="22"/>
                <w:szCs w:val="22"/>
              </w:rPr>
              <w:t xml:space="preserve">), za předpokladu, že jsou celkové investice těchto </w:t>
            </w:r>
            <w:r>
              <w:rPr>
                <w:rFonts w:asciiTheme="minorHAnsi" w:hAnsiTheme="minorHAnsi"/>
                <w:i/>
                <w:iCs/>
                <w:color w:val="000000"/>
                <w:sz w:val="22"/>
                <w:szCs w:val="22"/>
              </w:rPr>
              <w:t>business angels</w:t>
            </w:r>
            <w:r>
              <w:rPr>
                <w:rFonts w:asciiTheme="minorHAnsi" w:hAnsiTheme="minorHAnsi"/>
                <w:color w:val="000000"/>
                <w:sz w:val="22"/>
                <w:szCs w:val="22"/>
              </w:rPr>
              <w:t xml:space="preserve"> do stejného podniku nižší než 1 250 000 EUR;</w:t>
            </w:r>
          </w:p>
        </w:tc>
      </w:tr>
    </w:tbl>
    <w:p>
      <w:pPr>
        <w:rPr>
          <w:rFonts w:asciiTheme="minorHAnsi" w:hAnsiTheme="minorHAnsi"/>
          <w:vanish/>
          <w:color w:val="000000"/>
          <w:sz w:val="22"/>
          <w:szCs w:val="22"/>
        </w:rPr>
      </w:pPr>
    </w:p>
    <w:tbl>
      <w:tblPr>
        <w:tblW w:w="4946" w:type="pct"/>
        <w:tblCellSpacing w:w="0" w:type="dxa"/>
        <w:tblCellMar>
          <w:left w:w="0" w:type="dxa"/>
          <w:right w:w="0" w:type="dxa"/>
        </w:tblCellMar>
        <w:tblLook w:val="04A0" w:firstRow="1" w:lastRow="0" w:firstColumn="1" w:lastColumn="0" w:noHBand="0" w:noVBand="1"/>
      </w:tblPr>
      <w:tblGrid>
        <w:gridCol w:w="284"/>
        <w:gridCol w:w="8690"/>
      </w:tblGrid>
      <w:tr>
        <w:trPr>
          <w:tblCellSpacing w:w="0" w:type="dxa"/>
        </w:trPr>
        <w:tc>
          <w:tcPr>
            <w:tcW w:w="158" w:type="pct"/>
            <w:hideMark/>
          </w:tcPr>
          <w:p>
            <w:pPr>
              <w:spacing w:before="120"/>
              <w:rPr>
                <w:rFonts w:asciiTheme="minorHAnsi" w:hAnsiTheme="minorHAnsi"/>
                <w:color w:val="000000"/>
                <w:sz w:val="22"/>
                <w:szCs w:val="22"/>
              </w:rPr>
            </w:pPr>
            <w:r>
              <w:rPr>
                <w:rFonts w:asciiTheme="minorHAnsi" w:hAnsiTheme="minorHAnsi"/>
                <w:color w:val="000000"/>
                <w:sz w:val="22"/>
                <w:szCs w:val="22"/>
              </w:rPr>
              <w:t>b)</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univerzity nebo nezisková výzkumná střediska;</w:t>
            </w:r>
          </w:p>
        </w:tc>
      </w:tr>
    </w:tbl>
    <w:p>
      <w:pPr>
        <w:rPr>
          <w:rFonts w:asciiTheme="minorHAnsi" w:hAnsiTheme="minorHAnsi"/>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trPr>
          <w:tblCellSpacing w:w="0" w:type="dxa"/>
        </w:trPr>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c)</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institucionální investoři včetně fondů pro regionální rozvoj;</w:t>
            </w:r>
          </w:p>
        </w:tc>
      </w:tr>
    </w:tbl>
    <w:p>
      <w:pPr>
        <w:rPr>
          <w:rFonts w:asciiTheme="minorHAnsi" w:hAnsiTheme="minorHAnsi"/>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83"/>
        <w:gridCol w:w="8889"/>
      </w:tblGrid>
      <w:tr>
        <w:trPr>
          <w:tblCellSpacing w:w="0" w:type="dxa"/>
        </w:trPr>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d)</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 xml:space="preserve"> samostatné místní orgány s ročním rozpočtem nižším než 10 milionů EUR a s méně než 5 000 obyvateli.</w:t>
            </w:r>
          </w:p>
        </w:tc>
      </w:tr>
    </w:tbl>
    <w:p>
      <w:pPr>
        <w:spacing w:before="120"/>
        <w:rPr>
          <w:rFonts w:asciiTheme="minorHAnsi" w:hAnsiTheme="minorHAnsi"/>
          <w:color w:val="000000"/>
          <w:sz w:val="22"/>
          <w:szCs w:val="22"/>
        </w:rPr>
      </w:pPr>
      <w:r>
        <w:rPr>
          <w:rFonts w:asciiTheme="minorHAnsi" w:hAnsiTheme="minorHAnsi"/>
          <w:color w:val="000000"/>
          <w:sz w:val="22"/>
          <w:szCs w:val="22"/>
        </w:rPr>
        <w:t>3.   „Propojené podniky“ jsou podniky, mezi nimiž existuje některý z následujících vztahů:</w:t>
      </w:r>
    </w:p>
    <w:tbl>
      <w:tblPr>
        <w:tblW w:w="5044" w:type="pct"/>
        <w:tblCellSpacing w:w="0" w:type="dxa"/>
        <w:tblCellMar>
          <w:left w:w="0" w:type="dxa"/>
          <w:right w:w="0" w:type="dxa"/>
        </w:tblCellMar>
        <w:tblLook w:val="04A0" w:firstRow="1" w:lastRow="0" w:firstColumn="1" w:lastColumn="0" w:noHBand="0" w:noVBand="1"/>
      </w:tblPr>
      <w:tblGrid>
        <w:gridCol w:w="284"/>
        <w:gridCol w:w="8868"/>
      </w:tblGrid>
      <w:tr>
        <w:trPr>
          <w:tblCellSpacing w:w="0" w:type="dxa"/>
        </w:trPr>
        <w:tc>
          <w:tcPr>
            <w:tcW w:w="155" w:type="pct"/>
            <w:hideMark/>
          </w:tcPr>
          <w:p>
            <w:pPr>
              <w:spacing w:before="120"/>
              <w:rPr>
                <w:rFonts w:asciiTheme="minorHAnsi" w:hAnsiTheme="minorHAnsi"/>
                <w:color w:val="000000"/>
                <w:sz w:val="22"/>
                <w:szCs w:val="22"/>
              </w:rPr>
            </w:pPr>
            <w:r>
              <w:rPr>
                <w:rFonts w:asciiTheme="minorHAnsi" w:hAnsiTheme="minorHAnsi"/>
                <w:color w:val="000000"/>
                <w:sz w:val="22"/>
                <w:szCs w:val="22"/>
              </w:rPr>
              <w:t>a)</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podnik vlastní většinu hlasovacích práv akcionářů nebo společníků v jiném podniku;</w:t>
            </w:r>
          </w:p>
        </w:tc>
      </w:tr>
    </w:tbl>
    <w:p>
      <w:pPr>
        <w:rPr>
          <w:rFonts w:asciiTheme="minorHAnsi" w:hAnsiTheme="minorHAnsi"/>
          <w:vanish/>
          <w:color w:val="000000"/>
          <w:sz w:val="22"/>
          <w:szCs w:val="22"/>
        </w:rPr>
      </w:pPr>
    </w:p>
    <w:tbl>
      <w:tblPr>
        <w:tblW w:w="5064" w:type="pct"/>
        <w:tblCellSpacing w:w="0" w:type="dxa"/>
        <w:tblCellMar>
          <w:left w:w="0" w:type="dxa"/>
          <w:right w:w="0" w:type="dxa"/>
        </w:tblCellMar>
        <w:tblLook w:val="04A0" w:firstRow="1" w:lastRow="0" w:firstColumn="1" w:lastColumn="0" w:noHBand="0" w:noVBand="1"/>
      </w:tblPr>
      <w:tblGrid>
        <w:gridCol w:w="285"/>
        <w:gridCol w:w="8903"/>
      </w:tblGrid>
      <w:tr>
        <w:trPr>
          <w:tblCellSpacing w:w="0" w:type="dxa"/>
        </w:trPr>
        <w:tc>
          <w:tcPr>
            <w:tcW w:w="155" w:type="pct"/>
            <w:hideMark/>
          </w:tcPr>
          <w:p>
            <w:pPr>
              <w:spacing w:before="120"/>
              <w:rPr>
                <w:rFonts w:asciiTheme="minorHAnsi" w:hAnsiTheme="minorHAnsi"/>
                <w:color w:val="000000"/>
                <w:sz w:val="22"/>
                <w:szCs w:val="22"/>
              </w:rPr>
            </w:pPr>
            <w:r>
              <w:rPr>
                <w:rFonts w:asciiTheme="minorHAnsi" w:hAnsiTheme="minorHAnsi"/>
                <w:color w:val="000000"/>
                <w:sz w:val="22"/>
                <w:szCs w:val="22"/>
              </w:rPr>
              <w:t>b)</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podnik má právo jmenovat nebo odvolávat většinu členů správního, řídícího nebo dozorčího orgánu jiného podniku;</w:t>
            </w:r>
          </w:p>
        </w:tc>
      </w:tr>
    </w:tbl>
    <w:p>
      <w:pPr>
        <w:rPr>
          <w:rFonts w:asciiTheme="minorHAnsi" w:hAnsiTheme="minorHAnsi"/>
          <w:vanish/>
          <w:color w:val="000000"/>
          <w:sz w:val="22"/>
          <w:szCs w:val="22"/>
        </w:rPr>
      </w:pPr>
    </w:p>
    <w:tbl>
      <w:tblPr>
        <w:tblW w:w="5071" w:type="pct"/>
        <w:tblCellSpacing w:w="0" w:type="dxa"/>
        <w:tblCellMar>
          <w:left w:w="0" w:type="dxa"/>
          <w:right w:w="0" w:type="dxa"/>
        </w:tblCellMar>
        <w:tblLook w:val="04A0" w:firstRow="1" w:lastRow="0" w:firstColumn="1" w:lastColumn="0" w:noHBand="0" w:noVBand="1"/>
      </w:tblPr>
      <w:tblGrid>
        <w:gridCol w:w="283"/>
        <w:gridCol w:w="8918"/>
      </w:tblGrid>
      <w:tr>
        <w:trPr>
          <w:tblCellSpacing w:w="0" w:type="dxa"/>
        </w:trPr>
        <w:tc>
          <w:tcPr>
            <w:tcW w:w="154" w:type="pct"/>
            <w:hideMark/>
          </w:tcPr>
          <w:p>
            <w:pPr>
              <w:spacing w:before="120"/>
              <w:rPr>
                <w:rFonts w:asciiTheme="minorHAnsi" w:hAnsiTheme="minorHAnsi"/>
                <w:color w:val="000000"/>
                <w:sz w:val="22"/>
                <w:szCs w:val="22"/>
              </w:rPr>
            </w:pPr>
            <w:r>
              <w:rPr>
                <w:rFonts w:asciiTheme="minorHAnsi" w:hAnsiTheme="minorHAnsi"/>
                <w:color w:val="000000"/>
                <w:sz w:val="22"/>
                <w:szCs w:val="22"/>
              </w:rPr>
              <w:t>c)</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podnik má právo uplatňovat rozhodující vliv v jiném podniku podle smlouvy uzavřené s daným podnikem nebo dle ustanovení v zakladatelské listině, zakladatelské či společenské smlouvě nebo ve stanovách tohoto podniku;</w:t>
            </w:r>
          </w:p>
        </w:tc>
      </w:tr>
    </w:tbl>
    <w:p>
      <w:pPr>
        <w:rPr>
          <w:rFonts w:asciiTheme="minorHAnsi" w:hAnsiTheme="minorHAnsi"/>
          <w:vanish/>
          <w:color w:val="000000"/>
          <w:sz w:val="22"/>
          <w:szCs w:val="22"/>
        </w:rPr>
      </w:pPr>
    </w:p>
    <w:tbl>
      <w:tblPr>
        <w:tblW w:w="5064" w:type="pct"/>
        <w:tblCellSpacing w:w="0" w:type="dxa"/>
        <w:tblCellMar>
          <w:left w:w="0" w:type="dxa"/>
          <w:right w:w="0" w:type="dxa"/>
        </w:tblCellMar>
        <w:tblLook w:val="04A0" w:firstRow="1" w:lastRow="0" w:firstColumn="1" w:lastColumn="0" w:noHBand="0" w:noVBand="1"/>
      </w:tblPr>
      <w:tblGrid>
        <w:gridCol w:w="285"/>
        <w:gridCol w:w="8903"/>
      </w:tblGrid>
      <w:tr>
        <w:trPr>
          <w:tblCellSpacing w:w="0" w:type="dxa"/>
        </w:trPr>
        <w:tc>
          <w:tcPr>
            <w:tcW w:w="155" w:type="pct"/>
            <w:hideMark/>
          </w:tcPr>
          <w:p>
            <w:pPr>
              <w:spacing w:before="120"/>
              <w:rPr>
                <w:rFonts w:asciiTheme="minorHAnsi" w:hAnsiTheme="minorHAnsi"/>
                <w:color w:val="000000"/>
                <w:sz w:val="22"/>
                <w:szCs w:val="22"/>
              </w:rPr>
            </w:pPr>
            <w:r>
              <w:rPr>
                <w:rFonts w:asciiTheme="minorHAnsi" w:hAnsiTheme="minorHAnsi"/>
                <w:color w:val="000000"/>
                <w:sz w:val="22"/>
                <w:szCs w:val="22"/>
              </w:rPr>
              <w:t>d)</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podnik, který je akcionářem nebo členem jiného podniku, ovládá sám v souladu s dohodou uzavřenou s jinými akcionáři nebo společníky daného podniku většinu hlasovacích práv náležejících akcionářům nebo společníkům v daném podniku.</w:t>
            </w:r>
          </w:p>
        </w:tc>
      </w:tr>
    </w:tbl>
    <w:p>
      <w:pPr>
        <w:spacing w:before="120"/>
        <w:rPr>
          <w:rFonts w:asciiTheme="minorHAnsi" w:hAnsiTheme="minorHAnsi"/>
          <w:color w:val="000000"/>
          <w:sz w:val="22"/>
          <w:szCs w:val="22"/>
        </w:rPr>
      </w:pPr>
      <w:r>
        <w:rPr>
          <w:rFonts w:asciiTheme="minorHAnsi" w:hAnsiTheme="minorHAnsi"/>
          <w:color w:val="000000"/>
          <w:sz w:val="22"/>
          <w:szCs w:val="22"/>
        </w:rPr>
        <w:t>Předpokládá se, že rozhodující vliv není uplatňován, pokud investoři uvedení v odst. 2 druhém pododstavci nejsou zapojeni přímo či nepřímo do řízení daného podniku, aniž jsou tím dotčena jejich práva jakožto akcionářů nebo společníků.</w:t>
      </w:r>
    </w:p>
    <w:p>
      <w:pPr>
        <w:spacing w:before="120"/>
        <w:rPr>
          <w:rFonts w:asciiTheme="minorHAnsi" w:hAnsiTheme="minorHAnsi"/>
          <w:color w:val="000000"/>
          <w:sz w:val="22"/>
          <w:szCs w:val="22"/>
        </w:rPr>
      </w:pPr>
      <w:r>
        <w:rPr>
          <w:rFonts w:asciiTheme="minorHAnsi" w:hAnsiTheme="minorHAnsi"/>
          <w:color w:val="000000"/>
          <w:sz w:val="22"/>
          <w:szCs w:val="22"/>
        </w:rPr>
        <w:t>Podniky, jež mezi sebou mají některý ze vztahů popsaných v prvním pododstavci prostřednictvím jednoho či více dalších podniků nebo prostřednictvím některého z investorů uvedených v odstavci 2, jsou rovněž považovány za propojené.</w:t>
      </w:r>
    </w:p>
    <w:p>
      <w:pPr>
        <w:spacing w:before="120"/>
        <w:rPr>
          <w:rFonts w:asciiTheme="minorHAnsi" w:hAnsiTheme="minorHAnsi"/>
          <w:color w:val="000000"/>
          <w:sz w:val="22"/>
          <w:szCs w:val="22"/>
        </w:rPr>
      </w:pPr>
      <w:r>
        <w:rPr>
          <w:rFonts w:asciiTheme="minorHAnsi" w:hAnsiTheme="minorHAnsi"/>
          <w:color w:val="000000"/>
          <w:sz w:val="22"/>
          <w:szCs w:val="22"/>
        </w:rPr>
        <w:t>Podniky, které mají jeden či více takových vztahů prostřednictvím fyzické osoby nebo prostřednictvím skupiny fyzických osob, které jednají společně, jsou taktéž považovány za propojené podniky, pokud svou činnost nebo část své činnosti vykonávají na stejném relevantním trhu nebo na sousedních trzích.</w:t>
      </w:r>
    </w:p>
    <w:p>
      <w:pPr>
        <w:spacing w:before="120"/>
        <w:rPr>
          <w:rFonts w:asciiTheme="minorHAnsi" w:hAnsiTheme="minorHAnsi"/>
          <w:color w:val="000000"/>
          <w:sz w:val="22"/>
          <w:szCs w:val="22"/>
        </w:rPr>
      </w:pPr>
      <w:r>
        <w:rPr>
          <w:rFonts w:asciiTheme="minorHAnsi" w:hAnsiTheme="minorHAnsi"/>
          <w:color w:val="000000"/>
          <w:sz w:val="22"/>
          <w:szCs w:val="22"/>
        </w:rPr>
        <w:t>Za „sousední trh“ se považuje trh pro výrobky nebo služby, který bezprostředně navazuje na relevantní trh nebo mu předchází.</w:t>
      </w:r>
    </w:p>
    <w:p>
      <w:pPr>
        <w:spacing w:before="120"/>
        <w:rPr>
          <w:rFonts w:asciiTheme="minorHAnsi" w:hAnsiTheme="minorHAnsi"/>
          <w:color w:val="000000"/>
          <w:sz w:val="22"/>
          <w:szCs w:val="22"/>
        </w:rPr>
      </w:pPr>
      <w:r>
        <w:rPr>
          <w:rFonts w:asciiTheme="minorHAnsi" w:hAnsiTheme="minorHAnsi"/>
          <w:color w:val="000000"/>
          <w:sz w:val="22"/>
          <w:szCs w:val="22"/>
        </w:rPr>
        <w:lastRenderedPageBreak/>
        <w:t>4.   S výjimkou případů uvedených v odst. 2 druhém pododstavci nemůže být podnik považován za malý nebo střední podnik, jestliže je 25 % nebo více procent základního kapitálu nebo hlasovacích práv přímo nebo nepřímo ovládáno, společně či jednotlivě, jedním či více z veřejných subjektů.</w:t>
      </w:r>
    </w:p>
    <w:p>
      <w:pPr>
        <w:spacing w:before="120"/>
        <w:rPr>
          <w:rFonts w:asciiTheme="minorHAnsi" w:hAnsiTheme="minorHAnsi"/>
          <w:color w:val="000000"/>
          <w:sz w:val="22"/>
          <w:szCs w:val="22"/>
        </w:rPr>
      </w:pPr>
      <w:r>
        <w:rPr>
          <w:rFonts w:asciiTheme="minorHAnsi" w:hAnsiTheme="minorHAnsi"/>
          <w:color w:val="000000"/>
          <w:sz w:val="22"/>
          <w:szCs w:val="22"/>
        </w:rPr>
        <w:t>5.   Podniky mohou vydat prohlášení o svém postavení nezávislého podniku, partnerského podniku nebo propojeného podniku s uvedením údajů týkajících se prahů vymezených v článku 2. Prohlášení může být vydáno i v případě, že základní kapitál je rozdělen způsobem, který neumožňuje přesné určení toho, kdo jej drží, v kterémžto případě může podnik v dobré víře prohlásit, že může oprávněně předpokládat, že není vlastněn z 25 % či z více procent jiným podnikem ani společně podniky vzájemně mezi sebou propojenými. Tato prohlášení jsou vydávána, aniž jsou dotčeny kontroly a šetření prováděná podle vnitrostátních pravidel nebo podle pravidel Unie.</w:t>
      </w:r>
    </w:p>
    <w:p>
      <w:pPr>
        <w:spacing w:before="360" w:after="120"/>
        <w:jc w:val="center"/>
        <w:rPr>
          <w:rFonts w:asciiTheme="minorHAnsi" w:hAnsiTheme="minorHAnsi"/>
          <w:i/>
          <w:iCs/>
          <w:color w:val="000000"/>
          <w:sz w:val="22"/>
          <w:szCs w:val="22"/>
        </w:rPr>
      </w:pPr>
      <w:r>
        <w:rPr>
          <w:rFonts w:asciiTheme="minorHAnsi" w:hAnsiTheme="minorHAnsi"/>
          <w:i/>
          <w:iCs/>
          <w:color w:val="000000"/>
          <w:sz w:val="22"/>
          <w:szCs w:val="22"/>
        </w:rPr>
        <w:t>Článek 4</w:t>
      </w:r>
    </w:p>
    <w:p>
      <w:pPr>
        <w:spacing w:before="60" w:after="120"/>
        <w:jc w:val="center"/>
        <w:rPr>
          <w:rFonts w:asciiTheme="minorHAnsi" w:hAnsiTheme="minorHAnsi"/>
          <w:b/>
          <w:bCs/>
          <w:color w:val="000000"/>
          <w:sz w:val="22"/>
          <w:szCs w:val="22"/>
        </w:rPr>
      </w:pPr>
      <w:r>
        <w:rPr>
          <w:rFonts w:asciiTheme="minorHAnsi" w:hAnsiTheme="minorHAnsi"/>
          <w:b/>
          <w:bCs/>
          <w:color w:val="000000"/>
          <w:sz w:val="22"/>
          <w:szCs w:val="22"/>
        </w:rPr>
        <w:t>Údaje použité při výpočtu počtu zaměstnanců a finančních hodnot a sledované období</w:t>
      </w:r>
    </w:p>
    <w:p>
      <w:pPr>
        <w:spacing w:before="120"/>
        <w:rPr>
          <w:rFonts w:asciiTheme="minorHAnsi" w:hAnsiTheme="minorHAnsi"/>
          <w:color w:val="000000"/>
          <w:sz w:val="22"/>
          <w:szCs w:val="22"/>
        </w:rPr>
      </w:pPr>
      <w:r>
        <w:rPr>
          <w:rFonts w:asciiTheme="minorHAnsi" w:hAnsiTheme="minorHAnsi"/>
          <w:color w:val="000000"/>
          <w:sz w:val="22"/>
          <w:szCs w:val="22"/>
        </w:rPr>
        <w:t>1.   Údaji použitými při výpočtu počtu zaměstnanců a finančních hodnot jsou údaje týkající se posledního schváleného účetního období vypočtené za období jednoho roku. Tyto údaje jsou brány v potaz ode dne účetní závěrky. Částka zvolená za výši obratu je vypočítána bez daně z přidané hodnoty (DPH) a bez dalších nepřímých daní.</w:t>
      </w:r>
    </w:p>
    <w:p>
      <w:pPr>
        <w:spacing w:before="120"/>
        <w:rPr>
          <w:rFonts w:asciiTheme="minorHAnsi" w:hAnsiTheme="minorHAnsi"/>
          <w:color w:val="000000"/>
          <w:sz w:val="22"/>
          <w:szCs w:val="22"/>
        </w:rPr>
      </w:pPr>
      <w:r>
        <w:rPr>
          <w:rFonts w:asciiTheme="minorHAnsi" w:hAnsiTheme="minorHAnsi"/>
          <w:color w:val="000000"/>
          <w:sz w:val="22"/>
          <w:szCs w:val="22"/>
        </w:rPr>
        <w:t>2.   V případech, kdy podnik ke dni účetní závěrky zjistí, že jsou za dané roční období překročeny v jednom či druhém směru prahy pro počet pracovníků nebo finanční prahy uvedené v článku 2, nepovede tato skutečnost ke ztrátě či získání postavení středního nebo malého podniku či mikropodniku, jestliže tyto prahy nejsou překročeny po dobu dvou po sobě jdoucích účetních období.</w:t>
      </w:r>
    </w:p>
    <w:p>
      <w:pPr>
        <w:spacing w:before="120"/>
        <w:rPr>
          <w:rFonts w:asciiTheme="minorHAnsi" w:hAnsiTheme="minorHAnsi"/>
          <w:color w:val="000000"/>
          <w:sz w:val="22"/>
          <w:szCs w:val="22"/>
        </w:rPr>
      </w:pPr>
    </w:p>
    <w:p>
      <w:pPr>
        <w:spacing w:before="120"/>
        <w:rPr>
          <w:rFonts w:asciiTheme="minorHAnsi" w:hAnsiTheme="minorHAnsi"/>
          <w:color w:val="000000"/>
          <w:sz w:val="22"/>
          <w:szCs w:val="22"/>
        </w:rPr>
      </w:pPr>
    </w:p>
    <w:p>
      <w:pPr>
        <w:rPr>
          <w:rFonts w:asciiTheme="minorHAnsi" w:hAnsiTheme="minorHAnsi"/>
          <w:color w:val="000000"/>
          <w:sz w:val="22"/>
          <w:szCs w:val="22"/>
        </w:rPr>
      </w:pPr>
      <w:r>
        <w:rPr>
          <w:rFonts w:asciiTheme="minorHAnsi" w:hAnsiTheme="minorHAnsi"/>
          <w:color w:val="000000"/>
          <w:sz w:val="22"/>
          <w:szCs w:val="22"/>
        </w:rPr>
        <w:t>3.   V případě nově založených podniků, jež dosud nemohou předložit schválenou účetní závěrku, jsou údaje použité při výpočtu odvozeny z odhadů učiněných v dobré víře v průběhu účetního období.</w:t>
      </w:r>
    </w:p>
    <w:p>
      <w:pPr>
        <w:spacing w:before="360" w:after="120"/>
        <w:jc w:val="center"/>
        <w:rPr>
          <w:rFonts w:asciiTheme="minorHAnsi" w:hAnsiTheme="minorHAnsi"/>
          <w:i/>
          <w:iCs/>
          <w:color w:val="000000"/>
          <w:sz w:val="22"/>
          <w:szCs w:val="22"/>
        </w:rPr>
      </w:pPr>
      <w:r>
        <w:rPr>
          <w:rFonts w:asciiTheme="minorHAnsi" w:hAnsiTheme="minorHAnsi"/>
          <w:i/>
          <w:iCs/>
          <w:color w:val="000000"/>
          <w:sz w:val="22"/>
          <w:szCs w:val="22"/>
        </w:rPr>
        <w:t>Článek 5</w:t>
      </w:r>
    </w:p>
    <w:p>
      <w:pPr>
        <w:spacing w:before="60" w:after="120"/>
        <w:jc w:val="center"/>
        <w:rPr>
          <w:rFonts w:asciiTheme="minorHAnsi" w:hAnsiTheme="minorHAnsi"/>
          <w:b/>
          <w:bCs/>
          <w:color w:val="000000"/>
          <w:sz w:val="22"/>
          <w:szCs w:val="22"/>
        </w:rPr>
      </w:pPr>
      <w:r>
        <w:rPr>
          <w:rFonts w:asciiTheme="minorHAnsi" w:hAnsiTheme="minorHAnsi"/>
          <w:b/>
          <w:bCs/>
          <w:color w:val="000000"/>
          <w:sz w:val="22"/>
          <w:szCs w:val="22"/>
        </w:rPr>
        <w:t>Počet zaměstnanců</w:t>
      </w:r>
    </w:p>
    <w:p>
      <w:pPr>
        <w:spacing w:before="120"/>
        <w:rPr>
          <w:rFonts w:asciiTheme="minorHAnsi" w:hAnsiTheme="minorHAnsi"/>
          <w:color w:val="000000"/>
          <w:sz w:val="22"/>
          <w:szCs w:val="22"/>
        </w:rPr>
      </w:pPr>
      <w:r>
        <w:rPr>
          <w:rFonts w:asciiTheme="minorHAnsi" w:hAnsiTheme="minorHAnsi"/>
          <w:color w:val="000000"/>
          <w:sz w:val="22"/>
          <w:szCs w:val="22"/>
        </w:rPr>
        <w:t>Počet zaměstnanců odpovídá počtu ročních pracovních jednotek (RPJ), tzn. počtu osob, které byly v daném podniku nebo jeho jménem zaměstnány na plný pracovní úvazek po celý sledovaný rok. Práce osob, které nepracovaly po celý rok, práce osob, které pracovaly na částečný úvazek bez ohledu na jeho délku, a práce sezónních pracovníků se započítává jako zlomky RPJ. Do počtu zaměstnanců jsou zahrnováni:</w:t>
      </w:r>
    </w:p>
    <w:tbl>
      <w:tblPr>
        <w:tblW w:w="4507" w:type="pct"/>
        <w:tblCellSpacing w:w="0" w:type="dxa"/>
        <w:tblCellMar>
          <w:left w:w="0" w:type="dxa"/>
          <w:right w:w="0" w:type="dxa"/>
        </w:tblCellMar>
        <w:tblLook w:val="04A0" w:firstRow="1" w:lastRow="0" w:firstColumn="1" w:lastColumn="0" w:noHBand="0" w:noVBand="1"/>
      </w:tblPr>
      <w:tblGrid>
        <w:gridCol w:w="285"/>
        <w:gridCol w:w="7893"/>
      </w:tblGrid>
      <w:tr>
        <w:trPr>
          <w:tblCellSpacing w:w="0" w:type="dxa"/>
        </w:trPr>
        <w:tc>
          <w:tcPr>
            <w:tcW w:w="174" w:type="pct"/>
            <w:hideMark/>
          </w:tcPr>
          <w:p>
            <w:pPr>
              <w:spacing w:before="120"/>
              <w:rPr>
                <w:rFonts w:asciiTheme="minorHAnsi" w:hAnsiTheme="minorHAnsi"/>
                <w:color w:val="000000"/>
                <w:sz w:val="22"/>
                <w:szCs w:val="22"/>
              </w:rPr>
            </w:pPr>
            <w:r>
              <w:rPr>
                <w:rFonts w:asciiTheme="minorHAnsi" w:hAnsiTheme="minorHAnsi"/>
                <w:color w:val="000000"/>
                <w:sz w:val="22"/>
                <w:szCs w:val="22"/>
              </w:rPr>
              <w:t>a)</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zaměstnanci;</w:t>
            </w:r>
          </w:p>
        </w:tc>
      </w:tr>
    </w:tbl>
    <w:p>
      <w:pPr>
        <w:rPr>
          <w:rFonts w:asciiTheme="minorHAnsi" w:hAnsiTheme="minorHAnsi"/>
          <w:vanish/>
          <w:color w:val="000000"/>
          <w:sz w:val="22"/>
          <w:szCs w:val="22"/>
        </w:rPr>
      </w:pPr>
    </w:p>
    <w:tbl>
      <w:tblPr>
        <w:tblW w:w="5064" w:type="pct"/>
        <w:tblCellSpacing w:w="0" w:type="dxa"/>
        <w:tblCellMar>
          <w:left w:w="0" w:type="dxa"/>
          <w:right w:w="0" w:type="dxa"/>
        </w:tblCellMar>
        <w:tblLook w:val="04A0" w:firstRow="1" w:lastRow="0" w:firstColumn="1" w:lastColumn="0" w:noHBand="0" w:noVBand="1"/>
      </w:tblPr>
      <w:tblGrid>
        <w:gridCol w:w="285"/>
        <w:gridCol w:w="8903"/>
      </w:tblGrid>
      <w:tr>
        <w:trPr>
          <w:tblCellSpacing w:w="0" w:type="dxa"/>
        </w:trPr>
        <w:tc>
          <w:tcPr>
            <w:tcW w:w="155" w:type="pct"/>
            <w:hideMark/>
          </w:tcPr>
          <w:p>
            <w:pPr>
              <w:spacing w:before="120"/>
              <w:rPr>
                <w:rFonts w:asciiTheme="minorHAnsi" w:hAnsiTheme="minorHAnsi"/>
                <w:color w:val="000000"/>
                <w:sz w:val="22"/>
                <w:szCs w:val="22"/>
              </w:rPr>
            </w:pPr>
            <w:r>
              <w:rPr>
                <w:rFonts w:asciiTheme="minorHAnsi" w:hAnsiTheme="minorHAnsi"/>
                <w:color w:val="000000"/>
                <w:sz w:val="22"/>
                <w:szCs w:val="22"/>
              </w:rPr>
              <w:t>b)</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osoby pracující pro podnik v podřízeném postavení, které jsou považovány za zaměstnance v souladu s vnitrostátním právem;</w:t>
            </w:r>
          </w:p>
        </w:tc>
      </w:tr>
    </w:tbl>
    <w:p>
      <w:pPr>
        <w:rPr>
          <w:rFonts w:asciiTheme="minorHAnsi" w:hAnsiTheme="minorHAnsi"/>
          <w:vanish/>
          <w:color w:val="000000"/>
          <w:sz w:val="22"/>
          <w:szCs w:val="22"/>
        </w:rPr>
      </w:pPr>
    </w:p>
    <w:tbl>
      <w:tblPr>
        <w:tblW w:w="4842" w:type="pct"/>
        <w:tblCellSpacing w:w="0" w:type="dxa"/>
        <w:tblCellMar>
          <w:left w:w="0" w:type="dxa"/>
          <w:right w:w="0" w:type="dxa"/>
        </w:tblCellMar>
        <w:tblLook w:val="04A0" w:firstRow="1" w:lastRow="0" w:firstColumn="1" w:lastColumn="0" w:noHBand="0" w:noVBand="1"/>
      </w:tblPr>
      <w:tblGrid>
        <w:gridCol w:w="285"/>
        <w:gridCol w:w="8500"/>
      </w:tblGrid>
      <w:tr>
        <w:trPr>
          <w:tblCellSpacing w:w="0" w:type="dxa"/>
        </w:trPr>
        <w:tc>
          <w:tcPr>
            <w:tcW w:w="162" w:type="pct"/>
            <w:hideMark/>
          </w:tcPr>
          <w:p>
            <w:pPr>
              <w:spacing w:before="120"/>
              <w:rPr>
                <w:rFonts w:asciiTheme="minorHAnsi" w:hAnsiTheme="minorHAnsi"/>
                <w:color w:val="000000"/>
                <w:sz w:val="22"/>
                <w:szCs w:val="22"/>
              </w:rPr>
            </w:pPr>
            <w:r>
              <w:rPr>
                <w:rFonts w:asciiTheme="minorHAnsi" w:hAnsiTheme="minorHAnsi"/>
                <w:color w:val="000000"/>
                <w:sz w:val="22"/>
                <w:szCs w:val="22"/>
              </w:rPr>
              <w:lastRenderedPageBreak/>
              <w:t>c)</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vlastníci-vedoucí pracovníci;</w:t>
            </w:r>
          </w:p>
        </w:tc>
      </w:tr>
    </w:tbl>
    <w:p>
      <w:pPr>
        <w:rPr>
          <w:rFonts w:asciiTheme="minorHAnsi" w:hAnsiTheme="minorHAnsi"/>
          <w:vanish/>
          <w:color w:val="000000"/>
          <w:sz w:val="22"/>
          <w:szCs w:val="22"/>
        </w:rPr>
      </w:pPr>
    </w:p>
    <w:tbl>
      <w:tblPr>
        <w:tblW w:w="5064" w:type="pct"/>
        <w:tblCellSpacing w:w="0" w:type="dxa"/>
        <w:tblCellMar>
          <w:left w:w="0" w:type="dxa"/>
          <w:right w:w="0" w:type="dxa"/>
        </w:tblCellMar>
        <w:tblLook w:val="04A0" w:firstRow="1" w:lastRow="0" w:firstColumn="1" w:lastColumn="0" w:noHBand="0" w:noVBand="1"/>
      </w:tblPr>
      <w:tblGrid>
        <w:gridCol w:w="285"/>
        <w:gridCol w:w="8903"/>
      </w:tblGrid>
      <w:tr>
        <w:trPr>
          <w:tblCellSpacing w:w="0" w:type="dxa"/>
        </w:trPr>
        <w:tc>
          <w:tcPr>
            <w:tcW w:w="155" w:type="pct"/>
            <w:hideMark/>
          </w:tcPr>
          <w:p>
            <w:pPr>
              <w:spacing w:before="120"/>
              <w:rPr>
                <w:rFonts w:asciiTheme="minorHAnsi" w:hAnsiTheme="minorHAnsi"/>
                <w:color w:val="000000"/>
                <w:sz w:val="22"/>
                <w:szCs w:val="22"/>
              </w:rPr>
            </w:pPr>
            <w:r>
              <w:rPr>
                <w:rFonts w:asciiTheme="minorHAnsi" w:hAnsiTheme="minorHAnsi"/>
                <w:color w:val="000000"/>
                <w:sz w:val="22"/>
                <w:szCs w:val="22"/>
              </w:rPr>
              <w:t>d)</w:t>
            </w:r>
          </w:p>
        </w:tc>
        <w:tc>
          <w:tcPr>
            <w:tcW w:w="0" w:type="auto"/>
            <w:hideMark/>
          </w:tcPr>
          <w:p>
            <w:pPr>
              <w:spacing w:before="120"/>
              <w:rPr>
                <w:rFonts w:asciiTheme="minorHAnsi" w:hAnsiTheme="minorHAnsi"/>
                <w:color w:val="000000"/>
                <w:sz w:val="22"/>
                <w:szCs w:val="22"/>
              </w:rPr>
            </w:pPr>
            <w:r>
              <w:rPr>
                <w:rFonts w:asciiTheme="minorHAnsi" w:hAnsiTheme="minorHAnsi"/>
                <w:color w:val="000000"/>
                <w:sz w:val="22"/>
                <w:szCs w:val="22"/>
              </w:rPr>
              <w:t>společníci vykonávající v podniku pravidelnou činnost, kteří využívají finančních výhod plynoucích z podniku.</w:t>
            </w:r>
          </w:p>
        </w:tc>
      </w:tr>
    </w:tbl>
    <w:p>
      <w:pPr>
        <w:spacing w:before="120"/>
        <w:rPr>
          <w:rFonts w:asciiTheme="minorHAnsi" w:hAnsiTheme="minorHAnsi"/>
          <w:color w:val="000000"/>
          <w:sz w:val="22"/>
          <w:szCs w:val="22"/>
        </w:rPr>
      </w:pPr>
      <w:r>
        <w:rPr>
          <w:rFonts w:asciiTheme="minorHAnsi" w:hAnsiTheme="minorHAnsi"/>
          <w:color w:val="000000"/>
          <w:sz w:val="22"/>
          <w:szCs w:val="22"/>
        </w:rPr>
        <w:t>Učni nebo studenti, kteří jsou zapojeni do odborné přípravy na základě smlouvy o učňovském nebo odborném vzdělávání, se do počtu zaměstnanců nezahrnují. Délka mateřské nebo rodičovské dovolené se nezapočítává.</w:t>
      </w:r>
    </w:p>
    <w:p>
      <w:pPr>
        <w:spacing w:before="360" w:after="120"/>
        <w:jc w:val="center"/>
        <w:rPr>
          <w:rFonts w:asciiTheme="minorHAnsi" w:hAnsiTheme="minorHAnsi"/>
          <w:i/>
          <w:iCs/>
          <w:color w:val="000000"/>
          <w:sz w:val="22"/>
          <w:szCs w:val="22"/>
        </w:rPr>
      </w:pPr>
      <w:r>
        <w:rPr>
          <w:rFonts w:asciiTheme="minorHAnsi" w:hAnsiTheme="minorHAnsi"/>
          <w:i/>
          <w:iCs/>
          <w:color w:val="000000"/>
          <w:sz w:val="22"/>
          <w:szCs w:val="22"/>
        </w:rPr>
        <w:t>Článek 6</w:t>
      </w:r>
    </w:p>
    <w:p>
      <w:pPr>
        <w:spacing w:before="60" w:after="120"/>
        <w:jc w:val="center"/>
        <w:rPr>
          <w:rFonts w:asciiTheme="minorHAnsi" w:hAnsiTheme="minorHAnsi"/>
          <w:b/>
          <w:bCs/>
          <w:color w:val="000000"/>
          <w:sz w:val="22"/>
          <w:szCs w:val="22"/>
        </w:rPr>
      </w:pPr>
      <w:r>
        <w:rPr>
          <w:rFonts w:asciiTheme="minorHAnsi" w:hAnsiTheme="minorHAnsi"/>
          <w:b/>
          <w:bCs/>
          <w:color w:val="000000"/>
          <w:sz w:val="22"/>
          <w:szCs w:val="22"/>
        </w:rPr>
        <w:t>Sestavování údajů o podniku</w:t>
      </w:r>
    </w:p>
    <w:p>
      <w:pPr>
        <w:spacing w:before="120"/>
        <w:rPr>
          <w:rFonts w:asciiTheme="minorHAnsi" w:hAnsiTheme="minorHAnsi"/>
          <w:color w:val="000000"/>
          <w:sz w:val="22"/>
          <w:szCs w:val="22"/>
        </w:rPr>
      </w:pPr>
      <w:r>
        <w:rPr>
          <w:rFonts w:asciiTheme="minorHAnsi" w:hAnsiTheme="minorHAnsi"/>
          <w:color w:val="000000"/>
          <w:sz w:val="22"/>
          <w:szCs w:val="22"/>
        </w:rPr>
        <w:t>1.   V případě nezávislého podniku jsou údaje včetně počtu zaměstnanců sestaveny výlučně na základě účetních závěrek daného podniku.</w:t>
      </w:r>
    </w:p>
    <w:p>
      <w:pPr>
        <w:spacing w:before="120"/>
        <w:rPr>
          <w:rFonts w:asciiTheme="minorHAnsi" w:hAnsiTheme="minorHAnsi"/>
          <w:color w:val="000000"/>
          <w:sz w:val="22"/>
          <w:szCs w:val="22"/>
        </w:rPr>
      </w:pPr>
      <w:r>
        <w:rPr>
          <w:rFonts w:asciiTheme="minorHAnsi" w:hAnsiTheme="minorHAnsi"/>
          <w:color w:val="000000"/>
          <w:sz w:val="22"/>
          <w:szCs w:val="22"/>
        </w:rPr>
        <w:t>2.   Údaje, včetně počtu zaměstnanců, podniku, který má partnerské podniky nebo propojené podniky, jsou sestaveny na základě účetní závěrky a dalších údajů podniku nebo na základě konsolidované účetní závěrky podniku, je-li sestavována, nebo konsolidované účetní závěrky, do které je podnik zahrnut v rámci konsolidace.</w:t>
      </w:r>
    </w:p>
    <w:p>
      <w:pPr>
        <w:spacing w:before="120"/>
        <w:rPr>
          <w:rFonts w:asciiTheme="minorHAnsi" w:hAnsiTheme="minorHAnsi"/>
          <w:color w:val="000000"/>
          <w:sz w:val="22"/>
          <w:szCs w:val="22"/>
        </w:rPr>
      </w:pPr>
      <w:r>
        <w:rPr>
          <w:rFonts w:asciiTheme="minorHAnsi" w:hAnsiTheme="minorHAnsi"/>
          <w:color w:val="000000"/>
          <w:sz w:val="22"/>
          <w:szCs w:val="22"/>
        </w:rPr>
        <w:t>S údaji uvedenými v prvním pododstavci jsou agregovány údaje o všech partnerských podnicích daného podniku, které na něj přímo navazují jak na nižší, tak na vyšší úrovni. Tyto údaje jsou připočítávány v poměrné výši podle procentuálního podílu na základním kapitálu či hlasovacích právech (podle toho, která z hodnot je vyšší). V případě vzájemného vlastnictví se použije vyšší z procentuálních podílů.</w:t>
      </w:r>
    </w:p>
    <w:p>
      <w:pPr>
        <w:spacing w:before="120"/>
        <w:rPr>
          <w:rFonts w:asciiTheme="minorHAnsi" w:hAnsiTheme="minorHAnsi"/>
          <w:color w:val="000000"/>
          <w:sz w:val="22"/>
          <w:szCs w:val="22"/>
        </w:rPr>
      </w:pPr>
      <w:r>
        <w:rPr>
          <w:rFonts w:asciiTheme="minorHAnsi" w:hAnsiTheme="minorHAnsi"/>
          <w:color w:val="000000"/>
          <w:sz w:val="22"/>
          <w:szCs w:val="22"/>
        </w:rPr>
        <w:t>K údajům uvedeným v prvním a druhém pododstavci je připojeno 100 % hodnot všech podniků, které jsou s daným podnikem přímo či nepřímo propojeny, pokud tyto hodnoty nejsou již zahrnuty do konsolidované účetní závěrky.</w:t>
      </w:r>
    </w:p>
    <w:p>
      <w:pPr>
        <w:spacing w:before="120"/>
        <w:rPr>
          <w:rFonts w:asciiTheme="minorHAnsi" w:hAnsiTheme="minorHAnsi"/>
          <w:color w:val="000000"/>
          <w:sz w:val="22"/>
          <w:szCs w:val="22"/>
        </w:rPr>
      </w:pPr>
      <w:r>
        <w:rPr>
          <w:rFonts w:asciiTheme="minorHAnsi" w:hAnsiTheme="minorHAnsi"/>
          <w:color w:val="000000"/>
          <w:sz w:val="22"/>
          <w:szCs w:val="22"/>
        </w:rPr>
        <w:t>3.   Pro účely použití odstavce 2 jsou údaje o partnerských podnicích daného podniku získány z účetních závěrek těchto partnerských podniků a z ostatních jejich údajů, případně konsolidovaných, jsou-li takové. S těmito údaji je agregováno 100 % údajů o podnicích, které jsou s těmito partnerskými podniky propojeny, ledaže jejich účetní údaje již byly zahrnuty do konsolidované účetní závěrky.</w:t>
      </w:r>
    </w:p>
    <w:p>
      <w:pPr>
        <w:spacing w:before="120"/>
        <w:rPr>
          <w:rFonts w:asciiTheme="minorHAnsi" w:hAnsiTheme="minorHAnsi"/>
          <w:color w:val="000000"/>
          <w:sz w:val="22"/>
          <w:szCs w:val="22"/>
        </w:rPr>
      </w:pPr>
      <w:r>
        <w:rPr>
          <w:rFonts w:asciiTheme="minorHAnsi" w:hAnsiTheme="minorHAnsi"/>
          <w:color w:val="000000"/>
          <w:sz w:val="22"/>
          <w:szCs w:val="22"/>
        </w:rPr>
        <w:t>Pro účely použití odstavce 2 se údaje o podnicích, které jsou s daným podnikem propojeny, zjišťují z jejich účetní závěrky a z ostatních jejich údajů, případně v konsolidované formě, je-li k dispozici. S těmito údaji jsou poměrným způsobem agregovány údaje o všech případných partnerských podnicích propojených podniků, které na ně bezprostředně navazují jak na nižší, tak na vyšší úrovni, ledaže jejich účetní údaje již byly zahrnuty do konsolidované účetní závěrky v podílu odpovídajícím alespoň procentuálnímu podílu určenému v odst. 2 druhém pododstavci.</w:t>
      </w:r>
    </w:p>
    <w:p>
      <w:pPr>
        <w:rPr>
          <w:rFonts w:asciiTheme="minorHAnsi" w:hAnsiTheme="minorHAnsi" w:cs="Arial"/>
          <w:color w:val="000000"/>
          <w:sz w:val="22"/>
          <w:szCs w:val="22"/>
        </w:rPr>
      </w:pPr>
      <w:r>
        <w:rPr>
          <w:rFonts w:asciiTheme="minorHAnsi" w:hAnsiTheme="minorHAnsi"/>
          <w:color w:val="000000"/>
          <w:sz w:val="22"/>
          <w:szCs w:val="22"/>
        </w:rPr>
        <w:t>4.   Není-li počet zaměstnanců daného podniku uveden v konsolidované účetní závěrce, provede se jeho výpočet poměrnou agregací údajů za jeho partnerské podniky a přičtením údajů za podniky, se kterými je daný podnik propojen.</w:t>
      </w:r>
    </w:p>
    <w:sectPr>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rPr>
      <w:id w:val="849144593"/>
      <w:docPartObj>
        <w:docPartGallery w:val="Page Numbers (Bottom of Page)"/>
        <w:docPartUnique/>
      </w:docPartObj>
    </w:sdtPr>
    <w:sdtEndPr>
      <w:rPr>
        <w:rFonts w:ascii="Times New Roman" w:hAnsi="Times New Roman"/>
        <w:i w:val="0"/>
      </w:rPr>
    </w:sdtEndPr>
    <w:sdtContent>
      <w:p>
        <w:pPr>
          <w:pStyle w:val="Fuzeile"/>
          <w:tabs>
            <w:tab w:val="clear" w:pos="4536"/>
          </w:tabs>
          <w:jc w:val="right"/>
        </w:pPr>
        <w:r>
          <w:rPr>
            <w:rFonts w:asciiTheme="minorHAnsi" w:hAnsiTheme="minorHAnsi"/>
            <w:i/>
          </w:rPr>
          <w:t>B7_2_Prohlaseni o zpusobilosti jakoz MSP</w:t>
        </w:r>
        <w:r>
          <w:rPr>
            <w:rFonts w:asciiTheme="minorHAnsi" w:hAnsiTheme="minorHAnsi"/>
            <w:i/>
          </w:rPr>
          <w:tab/>
        </w:r>
        <w:r>
          <w:fldChar w:fldCharType="begin"/>
        </w:r>
        <w:r>
          <w:instrText>PAGE   \* MERGEFORMAT</w:instrText>
        </w:r>
        <w:r>
          <w:fldChar w:fldCharType="separate"/>
        </w:r>
        <w:r>
          <w:rPr>
            <w:noProof/>
            <w:lang w:val="de-DE"/>
          </w:rPr>
          <w:t>12</w:t>
        </w:r>
        <w: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Poznmkapodarou"/>
      </w:pPr>
      <w:r>
        <w:rPr>
          <w:rStyle w:val="Funotenzeichen"/>
          <w:vertAlign w:val="baseline"/>
        </w:rPr>
        <w:footnoteRef/>
      </w:r>
      <w:r>
        <w:t xml:space="preserve"> Určí členský stát podle svých potřeb. </w:t>
      </w:r>
    </w:p>
  </w:footnote>
  <w:footnote w:id="2">
    <w:p>
      <w:pPr>
        <w:pStyle w:val="Poznmkapodarou"/>
      </w:pPr>
      <w:r>
        <w:rPr>
          <w:rStyle w:val="Funotenzeichen"/>
          <w:vertAlign w:val="baseline"/>
        </w:rPr>
        <w:footnoteRef/>
      </w:r>
      <w:r>
        <w:t xml:space="preserve"> Předseda (výkonný ředitel), generální ředitel apod.</w:t>
      </w:r>
    </w:p>
  </w:footnote>
  <w:footnote w:id="3">
    <w:p>
      <w:pPr>
        <w:pStyle w:val="Poznmkapodarou"/>
      </w:pPr>
      <w:r>
        <w:rPr>
          <w:rStyle w:val="Funotenzeichen"/>
          <w:vertAlign w:val="baseline"/>
        </w:rPr>
        <w:footnoteRef/>
      </w:r>
      <w:r>
        <w:t xml:space="preserve"> Viz čl. 4, odst. 2 přílohy č. 1 Nařízení Komise (EU) č. 651/2014.</w:t>
      </w:r>
    </w:p>
  </w:footnote>
  <w:footnote w:id="4">
    <w:p>
      <w:pPr>
        <w:pStyle w:val="Poznmkapodarou"/>
      </w:pPr>
      <w:r>
        <w:rPr>
          <w:rStyle w:val="Funotenzeichen"/>
        </w:rPr>
        <w:footnoteRef/>
      </w:r>
      <w:r>
        <w:t xml:space="preserve"> Viz čl. 6, odst. 2 a 3 přílohy č. 1 Nařízení Komise (EU) č. 651/2014.</w:t>
      </w:r>
    </w:p>
  </w:footnote>
  <w:footnote w:id="5">
    <w:p>
      <w:pPr>
        <w:pStyle w:val="Poznmkapodarou"/>
      </w:pPr>
      <w:r>
        <w:rPr>
          <w:rStyle w:val="Funotenzeichen"/>
        </w:rPr>
        <w:footnoteRef/>
      </w:r>
      <w:r>
        <w:t xml:space="preserve"> Veškeré údaje se musí týkat posledního schváleného účetního období a být vypočteny za období jednoho roku. V případě nově založených podniků, jež dosud nemohou předložit schválenou účetní závěrku, jsou údaje použité při výpočtu odvozené z odhadů učiněných v dobré víře v průběhu účetního období (viz článek 4, odst. 3 přílohy č. 1 Nařízení Komise (EU) č. 651/2014).</w:t>
      </w:r>
    </w:p>
  </w:footnote>
  <w:footnote w:id="6">
    <w:p>
      <w:pPr>
        <w:pStyle w:val="Poznmkapodarou"/>
      </w:pPr>
      <w:r>
        <w:rPr>
          <w:rStyle w:val="Funotenzeichen"/>
        </w:rPr>
        <w:footnoteRef/>
      </w:r>
      <w:r>
        <w:t xml:space="preserve"> Údaje o podniku, včetně počtu zaměstnanců, jsou získány z jeho účtů a z ostatních jeho údajů, nebo, pokud existuje, z konsolidované účetní závěrky podniku nebo konsolidované účetní závěrky, do níž je podnik zahrnut v rámci konsolidace.</w:t>
      </w:r>
    </w:p>
  </w:footnote>
  <w:footnote w:id="7">
    <w:p>
      <w:pPr>
        <w:pStyle w:val="Poznmkapodarou"/>
      </w:pPr>
      <w:r>
        <w:rPr>
          <w:rStyle w:val="Funotenzeichen"/>
        </w:rPr>
        <w:footnoteRef/>
      </w:r>
      <w:r>
        <w:t xml:space="preserve"> Viz čl. 6 přílohy č. 1 Nařízení Komise (EU) č. 651/2014.</w:t>
      </w:r>
    </w:p>
  </w:footnote>
  <w:footnote w:id="8">
    <w:p>
      <w:pPr>
        <w:pStyle w:val="Poznmkapodarou"/>
      </w:pPr>
      <w:r>
        <w:rPr>
          <w:rStyle w:val="Funotenzeichen"/>
        </w:rPr>
        <w:footnoteRef/>
      </w:r>
      <w:r>
        <w:t xml:space="preserve"> Určí členský stát podle svých potřeb.</w:t>
      </w:r>
    </w:p>
  </w:footnote>
  <w:footnote w:id="9">
    <w:p>
      <w:pPr>
        <w:pStyle w:val="Poznmkapodarou"/>
      </w:pPr>
      <w:r>
        <w:rPr>
          <w:rStyle w:val="Funotenzeichen"/>
        </w:rPr>
        <w:footnoteRef/>
      </w:r>
      <w:r>
        <w:t xml:space="preserve"> Předseda (výkonný ředitel), generální ředitel apod.</w:t>
      </w:r>
    </w:p>
  </w:footnote>
  <w:footnote w:id="10">
    <w:p>
      <w:pPr>
        <w:pStyle w:val="Poznmkapodarou"/>
      </w:pPr>
      <w:r>
        <w:rPr>
          <w:rStyle w:val="Funotenzeichen"/>
        </w:rPr>
        <w:footnoteRef/>
      </w:r>
      <w:r>
        <w:t xml:space="preserve"> Viz čl. 6, odst. 3, pododst. 1 přílohy č. 1 Nařízení Komise (EU) č. 651/2014.</w:t>
      </w:r>
    </w:p>
  </w:footnote>
  <w:footnote w:id="11">
    <w:p>
      <w:pPr>
        <w:pStyle w:val="Poznmkapodarou"/>
      </w:pPr>
      <w:r>
        <w:rPr>
          <w:rStyle w:val="Funotenzeichen"/>
        </w:rPr>
        <w:footnoteRef/>
      </w:r>
      <w:r>
        <w:t xml:space="preserve"> Pokud jde o podíl na základním kapitálu nebo hlasovacích právech, platí vyšší hodnota. K tomuto podílu by se měl připočítat podíl každého propojeného podniku v tomtéž podniku (viz čl. 3 odst. 2 pododst. 1 přílohy č. 1 Nařízení Komise (EU) č. 651/2014).</w:t>
      </w:r>
    </w:p>
  </w:footnote>
  <w:footnote w:id="12">
    <w:p>
      <w:pPr>
        <w:pStyle w:val="Poznmkapodarou"/>
      </w:pPr>
      <w:r>
        <w:rPr>
          <w:rStyle w:val="Funotenzeichen"/>
        </w:rPr>
        <w:footnoteRef/>
      </w:r>
      <w:r>
        <w:t xml:space="preserve"> Viz čl. 6, odst. 3, pododst. 2 přílohy č. 1 Nařízení Komise (EU) č.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jc w:val="right"/>
    </w:pPr>
    <w:r>
      <w:rPr>
        <w:noProof/>
        <w:lang w:val="de-DE" w:eastAsia="de-DE"/>
      </w:rPr>
      <w:drawing>
        <wp:inline distT="0" distB="0" distL="0" distR="0">
          <wp:extent cx="2047875" cy="978089"/>
          <wp:effectExtent l="0" t="0" r="0" b="0"/>
          <wp:docPr id="1" name="Grafik 1" descr="G:\Verwaltungsbehörde\2014-2020\Publicity\LOGO\LOGO komplett\CZ\interreg_Rakousko_Ceska_Republika_CZ\interreg_Rakousko_Ceska_Republika_CY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erwaltungsbehörde\2014-2020\Publicity\LOGO\LOGO komplett\CZ\interreg_Rakousko_Ceska_Republika_CZ\interreg_Rakousko_Ceska_Republika_CYM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780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4C26"/>
    <w:multiLevelType w:val="hybridMultilevel"/>
    <w:tmpl w:val="C214F0A6"/>
    <w:lvl w:ilvl="0" w:tplc="C5E2247A">
      <w:start w:val="1"/>
      <w:numFmt w:val="decimal"/>
      <w:lvlText w:val="%1."/>
      <w:lvlJc w:val="left"/>
      <w:pPr>
        <w:ind w:left="360" w:hanging="360"/>
      </w:pPr>
      <w:rPr>
        <w:rFonts w:ascii="Times New Roman" w:hAnsi="Times New Roman" w:hint="default"/>
        <w:b w:val="0"/>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4A5A18BA"/>
    <w:multiLevelType w:val="hybridMultilevel"/>
    <w:tmpl w:val="ADF657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B662CDC"/>
    <w:multiLevelType w:val="hybridMultilevel"/>
    <w:tmpl w:val="79484910"/>
    <w:lvl w:ilvl="0" w:tplc="D5C0BF0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70924F85"/>
    <w:multiLevelType w:val="hybridMultilevel"/>
    <w:tmpl w:val="EB3876D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3969"/>
      </w:tabs>
      <w:spacing w:after="100"/>
      <w:jc w:val="both"/>
    </w:pPr>
    <w:rPr>
      <w:rFonts w:ascii="Times New Roman" w:hAnsi="Times New Roman" w:cs="Times New Roman"/>
      <w:sz w:val="20"/>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oznmkapodarou">
    <w:name w:val="Poznámka pod čarou"/>
    <w:basedOn w:val="Funotentext"/>
    <w:qFormat/>
    <w:rPr>
      <w:sz w:val="16"/>
      <w:szCs w:val="12"/>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Standard"/>
    <w:qFormat/>
    <w:pPr>
      <w:spacing w:after="400"/>
      <w:jc w:val="center"/>
    </w:pPr>
    <w:rPr>
      <w:b/>
      <w:sz w:val="24"/>
      <w:szCs w:val="16"/>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Tabulka">
    <w:name w:val="Tabulka"/>
    <w:basedOn w:val="Standard"/>
    <w:qFormat/>
    <w:pPr>
      <w:spacing w:before="100" w:line="240" w:lineRule="auto"/>
      <w:jc w:val="left"/>
    </w:pPr>
  </w:style>
  <w:style w:type="paragraph" w:customStyle="1" w:styleId="Podnadpis">
    <w:name w:val="Podnadpis"/>
    <w:basedOn w:val="Standard"/>
    <w:qFormat/>
    <w:pPr>
      <w:spacing w:before="280"/>
    </w:pPr>
    <w:rPr>
      <w:b/>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lear" w:pos="3969"/>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Times New Roman" w:hAnsi="Times New Roman" w:cs="Times New Roman"/>
      <w:sz w:val="20"/>
      <w:szCs w:val="14"/>
    </w:rPr>
  </w:style>
  <w:style w:type="paragraph" w:styleId="Fuzeile">
    <w:name w:val="footer"/>
    <w:basedOn w:val="Standard"/>
    <w:link w:val="FuzeileZchn"/>
    <w:uiPriority w:val="99"/>
    <w:unhideWhenUsed/>
    <w:pPr>
      <w:tabs>
        <w:tab w:val="clear" w:pos="3969"/>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hAnsi="Times New Roman" w:cs="Times New Roman"/>
      <w:sz w:val="20"/>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3969"/>
      </w:tabs>
      <w:spacing w:after="100"/>
      <w:jc w:val="both"/>
    </w:pPr>
    <w:rPr>
      <w:rFonts w:ascii="Times New Roman" w:hAnsi="Times New Roman" w:cs="Times New Roman"/>
      <w:sz w:val="20"/>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oznmkapodarou">
    <w:name w:val="Poznámka pod čarou"/>
    <w:basedOn w:val="Funotentext"/>
    <w:qFormat/>
    <w:rPr>
      <w:sz w:val="16"/>
      <w:szCs w:val="12"/>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Standard"/>
    <w:qFormat/>
    <w:pPr>
      <w:spacing w:after="400"/>
      <w:jc w:val="center"/>
    </w:pPr>
    <w:rPr>
      <w:b/>
      <w:sz w:val="24"/>
      <w:szCs w:val="16"/>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Tabulka">
    <w:name w:val="Tabulka"/>
    <w:basedOn w:val="Standard"/>
    <w:qFormat/>
    <w:pPr>
      <w:spacing w:before="100" w:line="240" w:lineRule="auto"/>
      <w:jc w:val="left"/>
    </w:pPr>
  </w:style>
  <w:style w:type="paragraph" w:customStyle="1" w:styleId="Podnadpis">
    <w:name w:val="Podnadpis"/>
    <w:basedOn w:val="Standard"/>
    <w:qFormat/>
    <w:pPr>
      <w:spacing w:before="280"/>
    </w:pPr>
    <w:rPr>
      <w:b/>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lear" w:pos="3969"/>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Times New Roman" w:hAnsi="Times New Roman" w:cs="Times New Roman"/>
      <w:sz w:val="20"/>
      <w:szCs w:val="14"/>
    </w:rPr>
  </w:style>
  <w:style w:type="paragraph" w:styleId="Fuzeile">
    <w:name w:val="footer"/>
    <w:basedOn w:val="Standard"/>
    <w:link w:val="FuzeileZchn"/>
    <w:uiPriority w:val="99"/>
    <w:unhideWhenUsed/>
    <w:pPr>
      <w:tabs>
        <w:tab w:val="clear" w:pos="3969"/>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hAnsi="Times New Roman" w:cs="Times New Roman"/>
      <w:sz w:val="20"/>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6BE3A9DA-5C77-40BD-950F-65DC190D7B37}"/>
      </w:docPartPr>
      <w:docPartBody>
        <w:p>
          <w:r>
            <w:rPr>
              <w:rStyle w:val="Platzhaltertext"/>
            </w:rPr>
            <w:t>Klikněte sem a zadejte text.</w:t>
          </w:r>
        </w:p>
      </w:docPartBody>
    </w:docPart>
    <w:docPart>
      <w:docPartPr>
        <w:name w:val="D529CA1973944F7F862A8054AFDDE7DC"/>
        <w:category>
          <w:name w:val="Obecné"/>
          <w:gallery w:val="placeholder"/>
        </w:category>
        <w:types>
          <w:type w:val="bbPlcHdr"/>
        </w:types>
        <w:behaviors>
          <w:behavior w:val="content"/>
        </w:behaviors>
        <w:guid w:val="{4457D33B-FCA1-4EE6-B83B-56BCB433EB32}"/>
      </w:docPartPr>
      <w:docPartBody>
        <w:p>
          <w:pPr>
            <w:pStyle w:val="D529CA1973944F7F862A8054AFDDE7DC"/>
          </w:pPr>
          <w:r>
            <w:rPr>
              <w:rStyle w:val="Platzhaltertext"/>
            </w:rPr>
            <w:t>Klikněte sem a zadejte text.</w:t>
          </w:r>
        </w:p>
      </w:docPartBody>
    </w:docPart>
    <w:docPart>
      <w:docPartPr>
        <w:name w:val="8C5D22AF88864C6D82134FEE3E66686C"/>
        <w:category>
          <w:name w:val="Obecné"/>
          <w:gallery w:val="placeholder"/>
        </w:category>
        <w:types>
          <w:type w:val="bbPlcHdr"/>
        </w:types>
        <w:behaviors>
          <w:behavior w:val="content"/>
        </w:behaviors>
        <w:guid w:val="{1C3B6230-7F4E-4332-83C8-20B828C91896}"/>
      </w:docPartPr>
      <w:docPartBody>
        <w:p>
          <w:pPr>
            <w:pStyle w:val="8C5D22AF88864C6D82134FEE3E66686C"/>
          </w:pPr>
          <w:r>
            <w:rPr>
              <w:rStyle w:val="Platzhalter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0C39"/>
    <w:rPr>
      <w:color w:val="808080"/>
    </w:rPr>
  </w:style>
  <w:style w:type="paragraph" w:customStyle="1" w:styleId="D529CA1973944F7F862A8054AFDDE7DC">
    <w:name w:val="D529CA1973944F7F862A8054AFDDE7DC"/>
    <w:rsid w:val="00A40C39"/>
  </w:style>
  <w:style w:type="paragraph" w:customStyle="1" w:styleId="8C5D22AF88864C6D82134FEE3E66686C">
    <w:name w:val="8C5D22AF88864C6D82134FEE3E66686C"/>
    <w:rsid w:val="00A40C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0C39"/>
    <w:rPr>
      <w:color w:val="808080"/>
    </w:rPr>
  </w:style>
  <w:style w:type="paragraph" w:customStyle="1" w:styleId="D529CA1973944F7F862A8054AFDDE7DC">
    <w:name w:val="D529CA1973944F7F862A8054AFDDE7DC"/>
    <w:rsid w:val="00A40C39"/>
  </w:style>
  <w:style w:type="paragraph" w:customStyle="1" w:styleId="8C5D22AF88864C6D82134FEE3E66686C">
    <w:name w:val="8C5D22AF88864C6D82134FEE3E66686C"/>
    <w:rsid w:val="00A40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7AFA-13C7-4E33-849A-2E0CCBB9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2441</Words>
  <Characters>15384</Characters>
  <Application>Microsoft Office Word</Application>
  <DocSecurity>0</DocSecurity>
  <Lines>128</Lines>
  <Paragraphs>35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Beranová</dc:creator>
  <cp:lastModifiedBy>Moravcová Helena (RU2)</cp:lastModifiedBy>
  <cp:revision>4</cp:revision>
  <cp:lastPrinted>2016-02-26T18:55:00Z</cp:lastPrinted>
  <dcterms:created xsi:type="dcterms:W3CDTF">2016-07-15T10:24:00Z</dcterms:created>
  <dcterms:modified xsi:type="dcterms:W3CDTF">2016-07-28T09:08:00Z</dcterms:modified>
</cp:coreProperties>
</file>